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C438F" w14:textId="37FD5FEC" w:rsidR="004F0B03" w:rsidRPr="006D06D6" w:rsidRDefault="002F5169" w:rsidP="00E66A18">
      <w:pPr>
        <w:pStyle w:val="af0"/>
        <w:rPr>
          <w:rFonts w:ascii="Times New Roman" w:eastAsia="ＭＳ 明朝" w:hAnsi="Times New Roman" w:cs="Times New Roman"/>
        </w:rPr>
      </w:pPr>
      <w:r w:rsidRPr="006D06D6">
        <w:rPr>
          <w:rFonts w:ascii="Times New Roman" w:eastAsia="ＭＳ 明朝" w:hAnsi="Times New Roman" w:cs="Times New Roman"/>
        </w:rPr>
        <w:t>eClear</w:t>
      </w:r>
      <w:r w:rsidR="00A52F3A" w:rsidRPr="006D06D6">
        <w:rPr>
          <w:rFonts w:ascii="Times New Roman" w:eastAsia="ＭＳ 明朝" w:hAnsi="Times New Roman" w:cs="Times New Roman"/>
        </w:rPr>
        <w:t>重要事項説明</w:t>
      </w:r>
      <w:r w:rsidR="008C1EFE" w:rsidRPr="006D06D6">
        <w:rPr>
          <w:rFonts w:ascii="Times New Roman" w:eastAsia="ＭＳ 明朝" w:hAnsi="Times New Roman" w:cs="Times New Roman"/>
        </w:rPr>
        <w:t>確認</w:t>
      </w:r>
      <w:r w:rsidR="007F7DFA" w:rsidRPr="006D06D6">
        <w:rPr>
          <w:rFonts w:ascii="Times New Roman" w:eastAsia="ＭＳ 明朝" w:hAnsi="Times New Roman" w:cs="Times New Roman"/>
        </w:rPr>
        <w:t>書</w:t>
      </w:r>
    </w:p>
    <w:p w14:paraId="10F304E9" w14:textId="3DFB1EEC" w:rsidR="00A52F3A" w:rsidRPr="006D06D6" w:rsidRDefault="00D507D7" w:rsidP="00A52F3A">
      <w:pPr>
        <w:pStyle w:val="a3"/>
        <w:ind w:leftChars="0" w:left="0"/>
        <w:jc w:val="right"/>
        <w:rPr>
          <w:rFonts w:ascii="Times New Roman" w:eastAsia="ＭＳ 明朝" w:hAnsi="Times New Roman" w:cs="Times New Roman"/>
          <w:szCs w:val="21"/>
        </w:rPr>
      </w:pPr>
      <w:r w:rsidRPr="006D06D6">
        <w:rPr>
          <w:rFonts w:ascii="Times New Roman" w:eastAsia="ＭＳ 明朝" w:hAnsi="Times New Roman" w:cs="Times New Roman"/>
          <w:szCs w:val="21"/>
        </w:rPr>
        <w:t>年</w:t>
      </w:r>
      <w:r w:rsidR="00484625" w:rsidRPr="006D06D6">
        <w:rPr>
          <w:rFonts w:ascii="Times New Roman" w:eastAsia="ＭＳ 明朝" w:hAnsi="Times New Roman" w:cs="Times New Roman"/>
          <w:szCs w:val="21"/>
        </w:rPr>
        <w:t xml:space="preserve">　</w:t>
      </w:r>
      <w:r w:rsidR="00EC7BA4">
        <w:rPr>
          <w:rFonts w:ascii="Times New Roman" w:eastAsia="ＭＳ 明朝" w:hAnsi="Times New Roman" w:cs="Times New Roman" w:hint="eastAsia"/>
          <w:szCs w:val="21"/>
        </w:rPr>
        <w:t xml:space="preserve">　</w:t>
      </w:r>
      <w:r w:rsidRPr="006D06D6">
        <w:rPr>
          <w:rFonts w:ascii="Times New Roman" w:eastAsia="ＭＳ 明朝" w:hAnsi="Times New Roman" w:cs="Times New Roman"/>
          <w:szCs w:val="21"/>
        </w:rPr>
        <w:t>月</w:t>
      </w:r>
      <w:r w:rsidR="00484625" w:rsidRPr="006D06D6">
        <w:rPr>
          <w:rFonts w:ascii="Times New Roman" w:eastAsia="ＭＳ 明朝" w:hAnsi="Times New Roman" w:cs="Times New Roman"/>
          <w:szCs w:val="21"/>
        </w:rPr>
        <w:t xml:space="preserve">　</w:t>
      </w:r>
      <w:r w:rsidR="00EC7BA4">
        <w:rPr>
          <w:rFonts w:ascii="Times New Roman" w:eastAsia="ＭＳ 明朝" w:hAnsi="Times New Roman" w:cs="Times New Roman" w:hint="eastAsia"/>
          <w:szCs w:val="21"/>
        </w:rPr>
        <w:t xml:space="preserve">　</w:t>
      </w:r>
      <w:r w:rsidRPr="006D06D6">
        <w:rPr>
          <w:rFonts w:ascii="Times New Roman" w:eastAsia="ＭＳ 明朝" w:hAnsi="Times New Roman" w:cs="Times New Roman"/>
          <w:szCs w:val="21"/>
        </w:rPr>
        <w:t>日</w:t>
      </w:r>
    </w:p>
    <w:p w14:paraId="00CDE052" w14:textId="0B1FBE43" w:rsidR="00F24309" w:rsidRDefault="005D5397" w:rsidP="38A10F0C">
      <w:pPr>
        <w:pStyle w:val="a3"/>
        <w:ind w:leftChars="0" w:left="0"/>
        <w:jc w:val="left"/>
        <w:rPr>
          <w:rFonts w:ascii="Times New Roman" w:eastAsia="ＭＳ 明朝" w:hAnsi="Times New Roman" w:cs="Times New Roman"/>
        </w:rPr>
      </w:pPr>
      <w:r w:rsidRPr="38A10F0C">
        <w:rPr>
          <w:rFonts w:ascii="Times New Roman" w:eastAsia="ＭＳ 明朝" w:hAnsi="Times New Roman" w:cs="Times New Roman"/>
        </w:rPr>
        <w:t>株式会社</w:t>
      </w:r>
      <w:r w:rsidRPr="38A10F0C">
        <w:rPr>
          <w:rFonts w:ascii="Times New Roman" w:eastAsia="ＭＳ 明朝" w:hAnsi="Times New Roman" w:cs="Times New Roman"/>
        </w:rPr>
        <w:t>eClear</w:t>
      </w:r>
      <w:r w:rsidR="00825420">
        <w:rPr>
          <w:rFonts w:ascii="Times New Roman" w:eastAsia="ＭＳ 明朝" w:hAnsi="Times New Roman" w:cs="Times New Roman" w:hint="eastAsia"/>
        </w:rPr>
        <w:t xml:space="preserve">　</w:t>
      </w:r>
      <w:r w:rsidRPr="38A10F0C">
        <w:rPr>
          <w:rFonts w:ascii="Times New Roman" w:eastAsia="ＭＳ 明朝" w:hAnsi="Times New Roman" w:cs="Times New Roman"/>
        </w:rPr>
        <w:t>御中</w:t>
      </w:r>
    </w:p>
    <w:p w14:paraId="5F61185D" w14:textId="77777777" w:rsidR="00E65447" w:rsidRDefault="00E65447" w:rsidP="00F24309">
      <w:pPr>
        <w:pStyle w:val="a3"/>
        <w:ind w:leftChars="0" w:left="0"/>
        <w:jc w:val="left"/>
      </w:pPr>
    </w:p>
    <w:p w14:paraId="5C989061" w14:textId="77777777" w:rsidR="008734DC" w:rsidRDefault="008734DC" w:rsidP="00F24309">
      <w:pPr>
        <w:pStyle w:val="a3"/>
        <w:ind w:leftChars="0" w:left="0"/>
        <w:jc w:val="left"/>
      </w:pPr>
    </w:p>
    <w:p w14:paraId="27DDD111" w14:textId="671C0FF2" w:rsidR="005D5397" w:rsidRPr="00E65447" w:rsidRDefault="004F6CC6" w:rsidP="00F24309">
      <w:pPr>
        <w:pStyle w:val="a3"/>
        <w:ind w:leftChars="0" w:left="0"/>
        <w:jc w:val="left"/>
        <w:rPr>
          <w:rFonts w:ascii="Times New Roman" w:eastAsia="ＭＳ 明朝" w:hAnsi="Times New Roman" w:cs="Times New Roman"/>
          <w:szCs w:val="21"/>
        </w:rPr>
      </w:pPr>
      <w:r w:rsidRPr="004F6CC6">
        <w:rPr>
          <w:rFonts w:ascii="Times New Roman" w:eastAsia="ＭＳ 明朝" w:hAnsi="Times New Roman" w:cs="Times New Roman" w:hint="eastAsia"/>
          <w:szCs w:val="21"/>
        </w:rPr>
        <w:t>弊社は、</w:t>
      </w:r>
      <w:r w:rsidR="006905E4">
        <w:rPr>
          <w:rFonts w:ascii="Times New Roman" w:eastAsia="ＭＳ 明朝" w:hAnsi="Times New Roman" w:cs="Times New Roman" w:hint="eastAsia"/>
        </w:rPr>
        <w:t>本</w:t>
      </w:r>
      <w:r w:rsidR="006905E4" w:rsidRPr="006D06D6">
        <w:rPr>
          <w:rFonts w:ascii="Times New Roman" w:eastAsia="ＭＳ 明朝" w:hAnsi="Times New Roman" w:cs="Times New Roman"/>
        </w:rPr>
        <w:t>eClear</w:t>
      </w:r>
      <w:r w:rsidR="006905E4" w:rsidRPr="006D06D6">
        <w:rPr>
          <w:rFonts w:ascii="Times New Roman" w:eastAsia="ＭＳ 明朝" w:hAnsi="Times New Roman" w:cs="Times New Roman"/>
        </w:rPr>
        <w:t>重要事項説明確認書</w:t>
      </w:r>
      <w:r w:rsidR="006905E4">
        <w:rPr>
          <w:rFonts w:ascii="Times New Roman" w:eastAsia="ＭＳ 明朝" w:hAnsi="Times New Roman" w:cs="Times New Roman" w:hint="eastAsia"/>
        </w:rPr>
        <w:t>（以下「</w:t>
      </w:r>
      <w:r w:rsidRPr="004F6CC6">
        <w:rPr>
          <w:rFonts w:ascii="Times New Roman" w:eastAsia="ＭＳ 明朝" w:hAnsi="Times New Roman" w:cs="Times New Roman" w:hint="eastAsia"/>
          <w:szCs w:val="21"/>
        </w:rPr>
        <w:t>本確認書</w:t>
      </w:r>
      <w:r w:rsidR="006905E4">
        <w:rPr>
          <w:rFonts w:ascii="Times New Roman" w:eastAsia="ＭＳ 明朝" w:hAnsi="Times New Roman" w:cs="Times New Roman" w:hint="eastAsia"/>
          <w:szCs w:val="21"/>
        </w:rPr>
        <w:t>」）</w:t>
      </w:r>
      <w:r w:rsidRPr="007C3D20">
        <w:rPr>
          <w:rFonts w:ascii="Times New Roman" w:eastAsia="ＭＳ 明朝" w:hAnsi="Times New Roman" w:cs="Times New Roman" w:hint="eastAsia"/>
          <w:b/>
          <w:bCs/>
          <w:szCs w:val="21"/>
          <w:u w:val="single"/>
        </w:rPr>
        <w:t>第</w:t>
      </w:r>
      <w:r w:rsidR="009F68B3" w:rsidRPr="007C3D20">
        <w:rPr>
          <w:rFonts w:ascii="Times New Roman" w:eastAsia="ＭＳ 明朝" w:hAnsi="Times New Roman" w:cs="Times New Roman" w:hint="eastAsia"/>
          <w:b/>
          <w:bCs/>
          <w:szCs w:val="21"/>
          <w:u w:val="single"/>
        </w:rPr>
        <w:t>2</w:t>
      </w:r>
      <w:r w:rsidR="009F68B3" w:rsidRPr="007C3D20">
        <w:rPr>
          <w:rFonts w:ascii="Times New Roman" w:eastAsia="ＭＳ 明朝" w:hAnsi="Times New Roman" w:cs="Times New Roman" w:hint="eastAsia"/>
          <w:b/>
          <w:bCs/>
          <w:szCs w:val="21"/>
          <w:u w:val="single"/>
        </w:rPr>
        <w:t>項</w:t>
      </w:r>
      <w:r w:rsidRPr="004F6CC6">
        <w:rPr>
          <w:rFonts w:ascii="Times New Roman" w:eastAsia="ＭＳ 明朝" w:hAnsi="Times New Roman" w:cs="Times New Roman" w:hint="eastAsia"/>
          <w:szCs w:val="21"/>
        </w:rPr>
        <w:t>に定義された</w:t>
      </w:r>
      <w:r w:rsidRPr="004F6CC6">
        <w:rPr>
          <w:rFonts w:ascii="Times New Roman" w:eastAsia="ＭＳ 明朝" w:hAnsi="Times New Roman" w:cs="Times New Roman"/>
          <w:szCs w:val="21"/>
        </w:rPr>
        <w:t>取引を実施するに先立ち、</w:t>
      </w:r>
      <w:r w:rsidR="00B37AE5">
        <w:rPr>
          <w:rFonts w:ascii="Times New Roman" w:eastAsia="ＭＳ 明朝" w:hAnsi="Times New Roman" w:cs="Times New Roman" w:hint="eastAsia"/>
          <w:szCs w:val="21"/>
        </w:rPr>
        <w:t>以下の</w:t>
      </w:r>
      <w:r w:rsidRPr="004F6CC6">
        <w:rPr>
          <w:rFonts w:ascii="Times New Roman" w:eastAsia="ＭＳ 明朝" w:hAnsi="Times New Roman" w:cs="Times New Roman"/>
          <w:szCs w:val="21"/>
        </w:rPr>
        <w:t>重要事項説明を受け、その内容を理解したことを記します。</w:t>
      </w:r>
    </w:p>
    <w:p w14:paraId="6A634709" w14:textId="61DA2D37" w:rsidR="00AF47C1" w:rsidRDefault="00AF47C1" w:rsidP="00F24309">
      <w:pPr>
        <w:pStyle w:val="a3"/>
        <w:ind w:leftChars="0" w:left="0"/>
        <w:jc w:val="left"/>
        <w:rPr>
          <w:rFonts w:ascii="Times New Roman" w:eastAsia="ＭＳ 明朝" w:hAnsi="Times New Roman" w:cs="Times New Roman"/>
          <w:szCs w:val="21"/>
        </w:rPr>
      </w:pPr>
    </w:p>
    <w:p w14:paraId="0A936790" w14:textId="3486AB39" w:rsidR="00357217" w:rsidRDefault="00E55F7D" w:rsidP="00DC42C6">
      <w:pPr>
        <w:pStyle w:val="a3"/>
        <w:numPr>
          <w:ilvl w:val="0"/>
          <w:numId w:val="15"/>
        </w:numPr>
        <w:ind w:leftChars="0"/>
        <w:rPr>
          <w:rFonts w:ascii="Times New Roman" w:eastAsia="ＭＳ 明朝" w:hAnsi="Times New Roman" w:cs="Times New Roman"/>
          <w:szCs w:val="21"/>
        </w:rPr>
      </w:pPr>
      <w:r w:rsidRPr="006D06D6">
        <w:rPr>
          <w:rFonts w:ascii="Times New Roman" w:eastAsia="ＭＳ 明朝" w:hAnsi="Times New Roman" w:cs="Times New Roman"/>
          <w:szCs w:val="21"/>
        </w:rPr>
        <w:t>株式会社</w:t>
      </w:r>
      <w:r w:rsidRPr="006D06D6">
        <w:rPr>
          <w:rFonts w:ascii="Times New Roman" w:eastAsia="ＭＳ 明朝" w:hAnsi="Times New Roman" w:cs="Times New Roman"/>
          <w:szCs w:val="21"/>
        </w:rPr>
        <w:t>eClear</w:t>
      </w:r>
      <w:r w:rsidR="00BC3857">
        <w:rPr>
          <w:rFonts w:ascii="Times New Roman" w:eastAsia="ＭＳ 明朝" w:hAnsi="Times New Roman" w:cs="Times New Roman" w:hint="eastAsia"/>
          <w:szCs w:val="21"/>
        </w:rPr>
        <w:t>（以下「</w:t>
      </w:r>
      <w:r w:rsidR="00BC3857">
        <w:rPr>
          <w:rFonts w:ascii="Times New Roman" w:eastAsia="ＭＳ 明朝" w:hAnsi="Times New Roman" w:cs="Times New Roman" w:hint="eastAsia"/>
          <w:szCs w:val="21"/>
        </w:rPr>
        <w:t>eClear</w:t>
      </w:r>
      <w:r w:rsidR="00BC3857">
        <w:rPr>
          <w:rFonts w:ascii="Times New Roman" w:eastAsia="ＭＳ 明朝" w:hAnsi="Times New Roman" w:cs="Times New Roman" w:hint="eastAsia"/>
          <w:szCs w:val="21"/>
        </w:rPr>
        <w:t>」</w:t>
      </w:r>
      <w:r w:rsidR="00B563E4">
        <w:rPr>
          <w:rFonts w:ascii="Times New Roman" w:eastAsia="ＭＳ 明朝" w:hAnsi="Times New Roman" w:cs="Times New Roman" w:hint="eastAsia"/>
          <w:szCs w:val="21"/>
        </w:rPr>
        <w:t>という。）</w:t>
      </w:r>
      <w:r w:rsidR="00A65405">
        <w:rPr>
          <w:rFonts w:ascii="Times New Roman" w:eastAsia="ＭＳ 明朝" w:hAnsi="Times New Roman" w:cs="Times New Roman" w:hint="eastAsia"/>
          <w:szCs w:val="21"/>
        </w:rPr>
        <w:t>は</w:t>
      </w:r>
      <w:r w:rsidR="00AB4283">
        <w:rPr>
          <w:rFonts w:ascii="Times New Roman" w:eastAsia="ＭＳ 明朝" w:hAnsi="Times New Roman" w:cs="Times New Roman" w:hint="eastAsia"/>
          <w:szCs w:val="21"/>
        </w:rPr>
        <w:t>、</w:t>
      </w:r>
      <w:r w:rsidR="00A65405">
        <w:rPr>
          <w:rFonts w:ascii="Times New Roman" w:eastAsia="ＭＳ 明朝" w:hAnsi="Times New Roman" w:cs="Times New Roman" w:hint="eastAsia"/>
          <w:szCs w:val="21"/>
        </w:rPr>
        <w:t>以下の機能</w:t>
      </w:r>
      <w:r w:rsidR="00AB4283">
        <w:rPr>
          <w:rFonts w:ascii="Times New Roman" w:eastAsia="ＭＳ 明朝" w:hAnsi="Times New Roman" w:cs="Times New Roman" w:hint="eastAsia"/>
          <w:szCs w:val="21"/>
        </w:rPr>
        <w:t>に基づくサービスを提供</w:t>
      </w:r>
      <w:r w:rsidR="00FF29D7">
        <w:rPr>
          <w:rFonts w:ascii="Times New Roman" w:eastAsia="ＭＳ 明朝" w:hAnsi="Times New Roman" w:cs="Times New Roman" w:hint="eastAsia"/>
          <w:szCs w:val="21"/>
        </w:rPr>
        <w:t>する</w:t>
      </w:r>
      <w:r w:rsidR="00BC7077">
        <w:rPr>
          <w:rFonts w:ascii="Times New Roman" w:eastAsia="ＭＳ 明朝" w:hAnsi="Times New Roman" w:cs="Times New Roman" w:hint="eastAsia"/>
          <w:szCs w:val="21"/>
        </w:rPr>
        <w:t>一方</w:t>
      </w:r>
      <w:r w:rsidR="00A65405">
        <w:rPr>
          <w:rFonts w:ascii="Times New Roman" w:eastAsia="ＭＳ 明朝" w:hAnsi="Times New Roman" w:cs="Times New Roman" w:hint="eastAsia"/>
          <w:szCs w:val="21"/>
        </w:rPr>
        <w:t>、</w:t>
      </w:r>
      <w:r w:rsidRPr="006D06D6">
        <w:rPr>
          <w:rFonts w:ascii="Times New Roman" w:eastAsia="ＭＳ 明朝" w:hAnsi="Times New Roman" w:cs="Times New Roman"/>
          <w:szCs w:val="21"/>
        </w:rPr>
        <w:t>自身がポジションを取り</w:t>
      </w:r>
      <w:r w:rsidR="003F6867">
        <w:rPr>
          <w:rFonts w:ascii="Times New Roman" w:eastAsia="ＭＳ 明朝" w:hAnsi="Times New Roman" w:cs="Times New Roman" w:hint="eastAsia"/>
          <w:szCs w:val="21"/>
        </w:rPr>
        <w:t>且つ</w:t>
      </w:r>
      <w:r w:rsidRPr="006D06D6">
        <w:rPr>
          <w:rFonts w:ascii="Times New Roman" w:eastAsia="ＭＳ 明朝" w:hAnsi="Times New Roman" w:cs="Times New Roman"/>
          <w:szCs w:val="21"/>
        </w:rPr>
        <w:t>プライシングを行う</w:t>
      </w:r>
      <w:r w:rsidR="00BC7077">
        <w:rPr>
          <w:rFonts w:ascii="Times New Roman" w:eastAsia="ＭＳ 明朝" w:hAnsi="Times New Roman" w:cs="Times New Roman" w:hint="eastAsia"/>
          <w:szCs w:val="21"/>
        </w:rPr>
        <w:t>ことに基づく</w:t>
      </w:r>
      <w:r w:rsidRPr="006D06D6">
        <w:rPr>
          <w:rFonts w:ascii="Times New Roman" w:eastAsia="ＭＳ 明朝" w:hAnsi="Times New Roman" w:cs="Times New Roman"/>
          <w:szCs w:val="21"/>
        </w:rPr>
        <w:t>トレー</w:t>
      </w:r>
      <w:r w:rsidR="00C846DC">
        <w:rPr>
          <w:rFonts w:ascii="Times New Roman" w:eastAsia="ＭＳ 明朝" w:hAnsi="Times New Roman" w:cs="Times New Roman" w:hint="eastAsia"/>
          <w:szCs w:val="21"/>
        </w:rPr>
        <w:t>ディング</w:t>
      </w:r>
      <w:r w:rsidRPr="006D06D6">
        <w:rPr>
          <w:rFonts w:ascii="Times New Roman" w:eastAsia="ＭＳ 明朝" w:hAnsi="Times New Roman" w:cs="Times New Roman"/>
          <w:szCs w:val="21"/>
        </w:rPr>
        <w:t>行為は一切</w:t>
      </w:r>
      <w:r w:rsidR="00C644DF" w:rsidRPr="006D06D6">
        <w:rPr>
          <w:rFonts w:ascii="Times New Roman" w:eastAsia="ＭＳ 明朝" w:hAnsi="Times New Roman" w:cs="Times New Roman"/>
          <w:szCs w:val="21"/>
        </w:rPr>
        <w:t>行わない</w:t>
      </w:r>
      <w:r w:rsidR="00F83F67">
        <w:rPr>
          <w:rFonts w:ascii="Times New Roman" w:eastAsia="ＭＳ 明朝" w:hAnsi="Times New Roman" w:cs="Times New Roman" w:hint="eastAsia"/>
          <w:szCs w:val="21"/>
        </w:rPr>
        <w:t>。</w:t>
      </w:r>
    </w:p>
    <w:p w14:paraId="43D13E13" w14:textId="7493EBEF" w:rsidR="00F83F67" w:rsidRPr="006D06D6" w:rsidDel="00357217" w:rsidRDefault="000B3CFC" w:rsidP="00F83F67">
      <w:pPr>
        <w:pStyle w:val="a3"/>
        <w:numPr>
          <w:ilvl w:val="1"/>
          <w:numId w:val="15"/>
        </w:numPr>
        <w:ind w:leftChars="0"/>
        <w:rPr>
          <w:rFonts w:ascii="Times New Roman" w:eastAsia="ＭＳ 明朝" w:hAnsi="Times New Roman" w:cs="Times New Roman"/>
          <w:szCs w:val="21"/>
          <w:shd w:val="clear" w:color="auto" w:fill="FFFFFF" w:themeFill="background1"/>
        </w:rPr>
      </w:pPr>
      <w:r>
        <w:rPr>
          <w:rFonts w:ascii="Times New Roman" w:eastAsia="ＭＳ 明朝" w:hAnsi="Times New Roman" w:cs="Times New Roman" w:hint="eastAsia"/>
          <w:szCs w:val="21"/>
          <w:shd w:val="clear" w:color="auto" w:fill="FFFFFF" w:themeFill="background1"/>
        </w:rPr>
        <w:t>本確認書</w:t>
      </w:r>
      <w:r w:rsidRPr="007C3D20">
        <w:rPr>
          <w:rFonts w:ascii="Times New Roman" w:eastAsia="ＭＳ 明朝" w:hAnsi="Times New Roman" w:cs="Times New Roman" w:hint="eastAsia"/>
          <w:b/>
          <w:bCs/>
          <w:szCs w:val="21"/>
          <w:u w:val="single"/>
          <w:shd w:val="clear" w:color="auto" w:fill="FFFFFF" w:themeFill="background1"/>
        </w:rPr>
        <w:t>第</w:t>
      </w:r>
      <w:r w:rsidRPr="007C3D20">
        <w:rPr>
          <w:rFonts w:ascii="Times New Roman" w:eastAsia="ＭＳ 明朝" w:hAnsi="Times New Roman" w:cs="Times New Roman" w:hint="eastAsia"/>
          <w:b/>
          <w:bCs/>
          <w:szCs w:val="21"/>
          <w:u w:val="single"/>
          <w:shd w:val="clear" w:color="auto" w:fill="FFFFFF" w:themeFill="background1"/>
        </w:rPr>
        <w:t>3</w:t>
      </w:r>
      <w:r w:rsidR="009F68B3" w:rsidRPr="007C3D20">
        <w:rPr>
          <w:rFonts w:ascii="Times New Roman" w:eastAsia="ＭＳ 明朝" w:hAnsi="Times New Roman" w:cs="Times New Roman" w:hint="eastAsia"/>
          <w:b/>
          <w:bCs/>
          <w:szCs w:val="21"/>
          <w:u w:val="single"/>
          <w:shd w:val="clear" w:color="auto" w:fill="FFFFFF" w:themeFill="background1"/>
        </w:rPr>
        <w:t>項</w:t>
      </w:r>
      <w:r>
        <w:rPr>
          <w:rFonts w:ascii="Times New Roman" w:eastAsia="ＭＳ 明朝" w:hAnsi="Times New Roman" w:cs="Times New Roman" w:hint="eastAsia"/>
          <w:szCs w:val="21"/>
          <w:shd w:val="clear" w:color="auto" w:fill="FFFFFF" w:themeFill="background1"/>
        </w:rPr>
        <w:t>に定める</w:t>
      </w:r>
      <w:r w:rsidR="00F83F67" w:rsidRPr="006D06D6" w:rsidDel="00357217">
        <w:rPr>
          <w:rFonts w:ascii="Times New Roman" w:eastAsia="ＭＳ 明朝" w:hAnsi="Times New Roman" w:cs="Times New Roman"/>
          <w:szCs w:val="21"/>
          <w:shd w:val="clear" w:color="auto" w:fill="FFFFFF" w:themeFill="background1"/>
        </w:rPr>
        <w:t>取引相手方</w:t>
      </w:r>
      <w:r w:rsidR="00506DFE">
        <w:rPr>
          <w:rFonts w:ascii="Times New Roman" w:eastAsia="ＭＳ 明朝" w:hAnsi="Times New Roman" w:cs="Times New Roman" w:hint="eastAsia"/>
          <w:szCs w:val="21"/>
          <w:shd w:val="clear" w:color="auto" w:fill="FFFFFF" w:themeFill="background1"/>
        </w:rPr>
        <w:t>（以下に定義する。）</w:t>
      </w:r>
      <w:r w:rsidR="00F83F67" w:rsidRPr="006D06D6" w:rsidDel="00357217">
        <w:rPr>
          <w:rFonts w:ascii="Times New Roman" w:eastAsia="ＭＳ 明朝" w:hAnsi="Times New Roman" w:cs="Times New Roman"/>
          <w:szCs w:val="21"/>
          <w:shd w:val="clear" w:color="auto" w:fill="FFFFFF" w:themeFill="background1"/>
        </w:rPr>
        <w:t>との</w:t>
      </w:r>
      <w:r>
        <w:rPr>
          <w:rFonts w:ascii="Times New Roman" w:eastAsia="ＭＳ 明朝" w:hAnsi="Times New Roman" w:cs="Times New Roman" w:hint="eastAsia"/>
          <w:szCs w:val="21"/>
          <w:shd w:val="clear" w:color="auto" w:fill="FFFFFF" w:themeFill="background1"/>
        </w:rPr>
        <w:t>同</w:t>
      </w:r>
      <w:r w:rsidR="00C8564F">
        <w:rPr>
          <w:rFonts w:ascii="Times New Roman" w:eastAsia="ＭＳ 明朝" w:hAnsi="Times New Roman" w:cs="Times New Roman" w:hint="eastAsia"/>
          <w:szCs w:val="21"/>
          <w:shd w:val="clear" w:color="auto" w:fill="FFFFFF" w:themeFill="background1"/>
        </w:rPr>
        <w:t>項</w:t>
      </w:r>
      <w:r>
        <w:rPr>
          <w:rFonts w:ascii="Times New Roman" w:eastAsia="ＭＳ 明朝" w:hAnsi="Times New Roman" w:cs="Times New Roman" w:hint="eastAsia"/>
          <w:szCs w:val="21"/>
          <w:shd w:val="clear" w:color="auto" w:fill="FFFFFF" w:themeFill="background1"/>
        </w:rPr>
        <w:t>に定める</w:t>
      </w:r>
      <w:r w:rsidR="00F83F67" w:rsidRPr="006D06D6" w:rsidDel="00357217">
        <w:rPr>
          <w:rFonts w:ascii="Times New Roman" w:eastAsia="ＭＳ 明朝" w:hAnsi="Times New Roman" w:cs="Times New Roman"/>
          <w:szCs w:val="21"/>
          <w:shd w:val="clear" w:color="auto" w:fill="FFFFFF" w:themeFill="background1"/>
        </w:rPr>
        <w:t>反対取引</w:t>
      </w:r>
      <w:r w:rsidR="00506DFE">
        <w:rPr>
          <w:rFonts w:ascii="Times New Roman" w:eastAsia="ＭＳ 明朝" w:hAnsi="Times New Roman" w:cs="Times New Roman" w:hint="eastAsia"/>
          <w:szCs w:val="21"/>
          <w:shd w:val="clear" w:color="auto" w:fill="FFFFFF" w:themeFill="background1"/>
        </w:rPr>
        <w:t>（以下に定義する。）</w:t>
      </w:r>
      <w:r w:rsidR="00F83F67" w:rsidRPr="006D06D6" w:rsidDel="00357217">
        <w:rPr>
          <w:rFonts w:ascii="Times New Roman" w:eastAsia="ＭＳ 明朝" w:hAnsi="Times New Roman" w:cs="Times New Roman"/>
          <w:szCs w:val="21"/>
          <w:shd w:val="clear" w:color="auto" w:fill="FFFFFF" w:themeFill="background1"/>
        </w:rPr>
        <w:t>が電力現物取引である場合</w:t>
      </w:r>
    </w:p>
    <w:p w14:paraId="4D473DB0" w14:textId="41D844A3" w:rsidR="00F83F67" w:rsidRPr="006D06D6" w:rsidDel="00357217" w:rsidRDefault="00F83F67" w:rsidP="00F83F67">
      <w:pPr>
        <w:pStyle w:val="a3"/>
        <w:numPr>
          <w:ilvl w:val="2"/>
          <w:numId w:val="15"/>
        </w:numPr>
        <w:ind w:leftChars="0"/>
        <w:rPr>
          <w:rFonts w:ascii="Times New Roman" w:eastAsia="ＭＳ 明朝" w:hAnsi="Times New Roman" w:cs="Times New Roman"/>
          <w:szCs w:val="21"/>
          <w:shd w:val="clear" w:color="auto" w:fill="FFFFFF" w:themeFill="background1"/>
        </w:rPr>
      </w:pPr>
      <w:r w:rsidRPr="006D06D6" w:rsidDel="00357217">
        <w:rPr>
          <w:rFonts w:ascii="Times New Roman" w:eastAsia="ＭＳ 明朝" w:hAnsi="Times New Roman" w:cs="Times New Roman"/>
          <w:szCs w:val="21"/>
          <w:shd w:val="clear" w:color="auto" w:fill="FFFFFF" w:themeFill="background1"/>
        </w:rPr>
        <w:t>利用者から見た取引相手方の与信リスクを低減する機能</w:t>
      </w:r>
      <w:r w:rsidR="003A3C05">
        <w:rPr>
          <w:rFonts w:ascii="Times New Roman" w:eastAsia="ＭＳ 明朝" w:hAnsi="Times New Roman" w:cs="Times New Roman" w:hint="eastAsia"/>
          <w:szCs w:val="21"/>
          <w:shd w:val="clear" w:color="auto" w:fill="FFFFFF" w:themeFill="background1"/>
        </w:rPr>
        <w:t>（特種取引</w:t>
      </w:r>
      <w:r w:rsidR="00765930">
        <w:rPr>
          <w:rFonts w:ascii="Times New Roman" w:eastAsia="ＭＳ 明朝" w:hAnsi="Times New Roman" w:cs="Times New Roman" w:hint="eastAsia"/>
          <w:szCs w:val="21"/>
          <w:shd w:val="clear" w:color="auto" w:fill="FFFFFF" w:themeFill="background1"/>
        </w:rPr>
        <w:t>*</w:t>
      </w:r>
      <w:r w:rsidR="003A3C05">
        <w:rPr>
          <w:rFonts w:ascii="Times New Roman" w:eastAsia="ＭＳ 明朝" w:hAnsi="Times New Roman" w:cs="Times New Roman" w:hint="eastAsia"/>
          <w:szCs w:val="21"/>
          <w:shd w:val="clear" w:color="auto" w:fill="FFFFFF" w:themeFill="background1"/>
        </w:rPr>
        <w:t>を除く）</w:t>
      </w:r>
      <w:r w:rsidRPr="006D06D6" w:rsidDel="00357217">
        <w:rPr>
          <w:rFonts w:ascii="Times New Roman" w:eastAsia="ＭＳ 明朝" w:hAnsi="Times New Roman" w:cs="Times New Roman"/>
          <w:szCs w:val="21"/>
          <w:shd w:val="clear" w:color="auto" w:fill="FFFFFF" w:themeFill="background1"/>
        </w:rPr>
        <w:t>。</w:t>
      </w:r>
    </w:p>
    <w:p w14:paraId="41165A29" w14:textId="2EF043D5" w:rsidR="00F83F67" w:rsidRPr="003A3C05" w:rsidDel="00357217" w:rsidRDefault="00F83F67" w:rsidP="4A26BF35">
      <w:pPr>
        <w:pStyle w:val="a3"/>
        <w:numPr>
          <w:ilvl w:val="2"/>
          <w:numId w:val="15"/>
        </w:numPr>
        <w:ind w:leftChars="0"/>
        <w:rPr>
          <w:rFonts w:ascii="Times New Roman" w:eastAsia="ＭＳ 明朝" w:hAnsi="Times New Roman" w:cs="Times New Roman"/>
          <w:shd w:val="clear" w:color="auto" w:fill="FFFFFF" w:themeFill="background1"/>
        </w:rPr>
      </w:pPr>
      <w:r w:rsidRPr="4A26BF35" w:rsidDel="00357217">
        <w:rPr>
          <w:rFonts w:ascii="Times New Roman" w:eastAsia="ＭＳ 明朝" w:hAnsi="Times New Roman" w:cs="Times New Roman"/>
          <w:shd w:val="clear" w:color="auto" w:fill="FFFFFF" w:themeFill="background1"/>
        </w:rPr>
        <w:t>取引相手方から見た利用者の与信リスクを低減する機能</w:t>
      </w:r>
      <w:r w:rsidR="003A3C05" w:rsidRPr="4A26BF35">
        <w:rPr>
          <w:rFonts w:ascii="Times New Roman" w:eastAsia="ＭＳ 明朝" w:hAnsi="Times New Roman" w:cs="Times New Roman"/>
        </w:rPr>
        <w:t>（特種取引</w:t>
      </w:r>
      <w:r w:rsidR="00765930" w:rsidRPr="4A26BF35">
        <w:rPr>
          <w:rFonts w:ascii="Times New Roman" w:eastAsia="ＭＳ 明朝" w:hAnsi="Times New Roman" w:cs="Times New Roman"/>
        </w:rPr>
        <w:t>*</w:t>
      </w:r>
      <w:r w:rsidR="003A3C05" w:rsidRPr="4A26BF35">
        <w:rPr>
          <w:rFonts w:ascii="Times New Roman" w:eastAsia="ＭＳ 明朝" w:hAnsi="Times New Roman" w:cs="Times New Roman"/>
        </w:rPr>
        <w:t>を除く</w:t>
      </w:r>
      <w:r w:rsidR="798DF6C3" w:rsidRPr="4A26BF35">
        <w:rPr>
          <w:rFonts w:ascii="Times New Roman" w:eastAsia="ＭＳ 明朝" w:hAnsi="Times New Roman" w:cs="Times New Roman"/>
        </w:rPr>
        <w:t>)</w:t>
      </w:r>
      <w:r w:rsidRPr="4A26BF35" w:rsidDel="00357217">
        <w:rPr>
          <w:rFonts w:ascii="Times New Roman" w:eastAsia="ＭＳ 明朝" w:hAnsi="Times New Roman" w:cs="Times New Roman"/>
          <w:shd w:val="clear" w:color="auto" w:fill="FFFFFF" w:themeFill="background1"/>
        </w:rPr>
        <w:t>。</w:t>
      </w:r>
    </w:p>
    <w:p w14:paraId="118DACD7" w14:textId="77777777" w:rsidR="00F83F67" w:rsidRPr="006D06D6" w:rsidDel="00357217" w:rsidRDefault="00F83F67" w:rsidP="00F83F67">
      <w:pPr>
        <w:pStyle w:val="a3"/>
        <w:numPr>
          <w:ilvl w:val="2"/>
          <w:numId w:val="15"/>
        </w:numPr>
        <w:ind w:leftChars="0"/>
        <w:rPr>
          <w:rFonts w:ascii="Times New Roman" w:eastAsia="ＭＳ 明朝" w:hAnsi="Times New Roman" w:cs="Times New Roman"/>
          <w:szCs w:val="21"/>
          <w:shd w:val="clear" w:color="auto" w:fill="FFFFFF" w:themeFill="background1"/>
        </w:rPr>
      </w:pPr>
      <w:r w:rsidRPr="006D06D6" w:rsidDel="00357217">
        <w:rPr>
          <w:rFonts w:ascii="Times New Roman" w:eastAsia="ＭＳ 明朝" w:hAnsi="Times New Roman" w:cs="Times New Roman"/>
          <w:szCs w:val="21"/>
          <w:shd w:val="clear" w:color="auto" w:fill="FFFFFF" w:themeFill="background1"/>
        </w:rPr>
        <w:t>利用者及び取引相手方の匿名性を担保する機能。</w:t>
      </w:r>
    </w:p>
    <w:p w14:paraId="032C74B3" w14:textId="77777777" w:rsidR="00F83F67" w:rsidRPr="006D06D6" w:rsidDel="00357217" w:rsidRDefault="00F83F67" w:rsidP="00F83F67">
      <w:pPr>
        <w:pStyle w:val="a3"/>
        <w:numPr>
          <w:ilvl w:val="2"/>
          <w:numId w:val="15"/>
        </w:numPr>
        <w:ind w:leftChars="0"/>
        <w:rPr>
          <w:rFonts w:ascii="Times New Roman" w:eastAsia="ＭＳ 明朝" w:hAnsi="Times New Roman" w:cs="Times New Roman"/>
          <w:szCs w:val="21"/>
          <w:shd w:val="clear" w:color="auto" w:fill="FFFFFF" w:themeFill="background1"/>
        </w:rPr>
      </w:pPr>
      <w:r w:rsidRPr="006D06D6" w:rsidDel="00357217">
        <w:rPr>
          <w:rFonts w:ascii="Times New Roman" w:eastAsia="ＭＳ 明朝" w:hAnsi="Times New Roman" w:cs="Times New Roman"/>
          <w:szCs w:val="21"/>
          <w:shd w:val="clear" w:color="auto" w:fill="FFFFFF" w:themeFill="background1"/>
        </w:rPr>
        <w:t>利用者および取引相手方との間で発生する契約書管理や与信管理をはじめとする売買関連実務を簡素化する機能。</w:t>
      </w:r>
    </w:p>
    <w:p w14:paraId="5B859A2B" w14:textId="77777777" w:rsidR="00F83F67" w:rsidRPr="006D06D6" w:rsidDel="00357217" w:rsidRDefault="00F83F67" w:rsidP="00F83F67">
      <w:pPr>
        <w:pStyle w:val="a3"/>
        <w:numPr>
          <w:ilvl w:val="2"/>
          <w:numId w:val="15"/>
        </w:numPr>
        <w:ind w:leftChars="0"/>
        <w:rPr>
          <w:rFonts w:ascii="Times New Roman" w:eastAsia="ＭＳ 明朝" w:hAnsi="Times New Roman" w:cs="Times New Roman"/>
          <w:szCs w:val="21"/>
          <w:shd w:val="clear" w:color="auto" w:fill="FFFFFF" w:themeFill="background1"/>
        </w:rPr>
      </w:pPr>
      <w:r w:rsidRPr="006D06D6" w:rsidDel="00357217">
        <w:rPr>
          <w:rFonts w:ascii="Times New Roman" w:eastAsia="ＭＳ 明朝" w:hAnsi="Times New Roman" w:cs="Times New Roman"/>
          <w:szCs w:val="21"/>
          <w:shd w:val="clear" w:color="auto" w:fill="FFFFFF" w:themeFill="background1"/>
        </w:rPr>
        <w:t>取引相手方の探索コストを低減する機能。</w:t>
      </w:r>
    </w:p>
    <w:p w14:paraId="2F7844BB" w14:textId="77777777" w:rsidR="00F83F67" w:rsidRPr="006D06D6" w:rsidDel="00357217" w:rsidRDefault="00F83F67" w:rsidP="00F83F67">
      <w:pPr>
        <w:pStyle w:val="a3"/>
        <w:numPr>
          <w:ilvl w:val="1"/>
          <w:numId w:val="15"/>
        </w:numPr>
        <w:ind w:leftChars="0"/>
        <w:rPr>
          <w:rFonts w:ascii="Times New Roman" w:eastAsia="ＭＳ 明朝" w:hAnsi="Times New Roman" w:cs="Times New Roman"/>
          <w:szCs w:val="21"/>
          <w:shd w:val="clear" w:color="auto" w:fill="FFFFFF" w:themeFill="background1"/>
        </w:rPr>
      </w:pPr>
      <w:r w:rsidRPr="006D06D6" w:rsidDel="00357217">
        <w:rPr>
          <w:rFonts w:ascii="Times New Roman" w:eastAsia="ＭＳ 明朝" w:hAnsi="Times New Roman" w:cs="Times New Roman"/>
          <w:szCs w:val="21"/>
          <w:shd w:val="clear" w:color="auto" w:fill="FFFFFF" w:themeFill="background1"/>
        </w:rPr>
        <w:t>取引相手方との反対取引が電力先物取引である場合</w:t>
      </w:r>
    </w:p>
    <w:p w14:paraId="33F19400" w14:textId="77777777" w:rsidR="00F83F67" w:rsidRPr="006D06D6" w:rsidDel="00357217" w:rsidRDefault="00F83F67" w:rsidP="00F83F67">
      <w:pPr>
        <w:pStyle w:val="a3"/>
        <w:numPr>
          <w:ilvl w:val="2"/>
          <w:numId w:val="15"/>
        </w:numPr>
        <w:ind w:leftChars="0"/>
        <w:rPr>
          <w:rFonts w:ascii="Times New Roman" w:eastAsia="ＭＳ 明朝" w:hAnsi="Times New Roman" w:cs="Times New Roman"/>
          <w:szCs w:val="21"/>
          <w:shd w:val="clear" w:color="auto" w:fill="FFFFFF" w:themeFill="background1"/>
        </w:rPr>
      </w:pPr>
      <w:r w:rsidRPr="006D06D6" w:rsidDel="00357217">
        <w:rPr>
          <w:rFonts w:ascii="Times New Roman" w:eastAsia="ＭＳ 明朝" w:hAnsi="Times New Roman" w:cs="Times New Roman"/>
          <w:szCs w:val="21"/>
          <w:shd w:val="clear" w:color="auto" w:fill="FFFFFF" w:themeFill="background1"/>
        </w:rPr>
        <w:t>利用者と当社による電力現物取引と、取引相手方と当社による電力先物取引という異なる契約形態の取引を接続する機能。</w:t>
      </w:r>
    </w:p>
    <w:p w14:paraId="55C78436" w14:textId="77777777" w:rsidR="00F83F67" w:rsidRPr="006D06D6" w:rsidDel="00357217" w:rsidRDefault="00F83F67" w:rsidP="00F83F67">
      <w:pPr>
        <w:pStyle w:val="a3"/>
        <w:numPr>
          <w:ilvl w:val="2"/>
          <w:numId w:val="15"/>
        </w:numPr>
        <w:ind w:leftChars="0"/>
        <w:rPr>
          <w:rFonts w:ascii="Times New Roman" w:eastAsia="ＭＳ 明朝" w:hAnsi="Times New Roman" w:cs="Times New Roman"/>
          <w:szCs w:val="21"/>
          <w:shd w:val="clear" w:color="auto" w:fill="FFFFFF" w:themeFill="background1"/>
        </w:rPr>
      </w:pPr>
      <w:r w:rsidRPr="006D06D6" w:rsidDel="00357217">
        <w:rPr>
          <w:rFonts w:ascii="Times New Roman" w:eastAsia="ＭＳ 明朝" w:hAnsi="Times New Roman" w:cs="Times New Roman"/>
          <w:szCs w:val="21"/>
          <w:shd w:val="clear" w:color="auto" w:fill="FFFFFF" w:themeFill="background1"/>
        </w:rPr>
        <w:t>利用者及び取引相手方の匿名性を担保する機能。</w:t>
      </w:r>
    </w:p>
    <w:p w14:paraId="6227FF01" w14:textId="00DECB18" w:rsidR="00F83F67" w:rsidRPr="006D06D6" w:rsidDel="00357217" w:rsidRDefault="00F83F67" w:rsidP="3DE3B1EC">
      <w:pPr>
        <w:pStyle w:val="a3"/>
        <w:numPr>
          <w:ilvl w:val="2"/>
          <w:numId w:val="15"/>
        </w:numPr>
        <w:ind w:leftChars="0"/>
        <w:rPr>
          <w:rFonts w:ascii="Times New Roman" w:eastAsia="ＭＳ 明朝" w:hAnsi="Times New Roman" w:cs="Times New Roman"/>
          <w:shd w:val="clear" w:color="auto" w:fill="FFFFFF" w:themeFill="background1"/>
        </w:rPr>
      </w:pPr>
      <w:r w:rsidRPr="3DE3B1EC" w:rsidDel="00357217">
        <w:rPr>
          <w:rFonts w:ascii="Times New Roman" w:eastAsia="ＭＳ 明朝" w:hAnsi="Times New Roman" w:cs="Times New Roman"/>
          <w:shd w:val="clear" w:color="auto" w:fill="FFFFFF" w:themeFill="background1"/>
        </w:rPr>
        <w:t>利用者および取引相手方との間で発生する契約書管理や</w:t>
      </w:r>
      <w:r w:rsidR="00237E04" w:rsidRPr="00455D55">
        <w:rPr>
          <w:rFonts w:ascii="Times New Roman" w:eastAsia="ＭＳ 明朝" w:hAnsi="Times New Roman" w:cs="Times New Roman"/>
        </w:rPr>
        <w:t>資金</w:t>
      </w:r>
      <w:r w:rsidR="003A3C05" w:rsidRPr="3DE3B1EC">
        <w:rPr>
          <w:rFonts w:ascii="Times New Roman" w:eastAsia="ＭＳ 明朝" w:hAnsi="Times New Roman" w:cs="Times New Roman"/>
        </w:rPr>
        <w:t>流動性</w:t>
      </w:r>
      <w:r w:rsidRPr="3DE3B1EC" w:rsidDel="00357217">
        <w:rPr>
          <w:rFonts w:ascii="Times New Roman" w:eastAsia="ＭＳ 明朝" w:hAnsi="Times New Roman" w:cs="Times New Roman"/>
          <w:shd w:val="clear" w:color="auto" w:fill="FFFFFF" w:themeFill="background1"/>
        </w:rPr>
        <w:t>管理をはじめとする売買関連実務を簡素化する機能。</w:t>
      </w:r>
    </w:p>
    <w:p w14:paraId="336EBF14" w14:textId="77777777" w:rsidR="00F83F67" w:rsidRDefault="00F83F67" w:rsidP="00F83F67">
      <w:pPr>
        <w:pStyle w:val="a3"/>
        <w:numPr>
          <w:ilvl w:val="2"/>
          <w:numId w:val="15"/>
        </w:numPr>
        <w:ind w:leftChars="0"/>
        <w:rPr>
          <w:rFonts w:ascii="Times New Roman" w:eastAsia="ＭＳ 明朝" w:hAnsi="Times New Roman" w:cs="Times New Roman"/>
          <w:szCs w:val="21"/>
          <w:shd w:val="clear" w:color="auto" w:fill="FFFFFF" w:themeFill="background1"/>
        </w:rPr>
      </w:pPr>
      <w:r w:rsidRPr="006D06D6" w:rsidDel="00357217">
        <w:rPr>
          <w:rFonts w:ascii="Times New Roman" w:eastAsia="ＭＳ 明朝" w:hAnsi="Times New Roman" w:cs="Times New Roman"/>
          <w:szCs w:val="21"/>
          <w:shd w:val="clear" w:color="auto" w:fill="FFFFFF" w:themeFill="background1"/>
        </w:rPr>
        <w:t>取引相手方の探索コストを低減する機能。</w:t>
      </w:r>
    </w:p>
    <w:p w14:paraId="3B87DFA6" w14:textId="788DC782" w:rsidR="00766772" w:rsidRPr="00766772" w:rsidDel="00357217" w:rsidRDefault="00934E31" w:rsidP="00766772">
      <w:pPr>
        <w:ind w:left="420"/>
        <w:rPr>
          <w:rFonts w:ascii="Times New Roman" w:eastAsia="ＭＳ 明朝" w:hAnsi="Times New Roman" w:cs="Times New Roman"/>
          <w:szCs w:val="21"/>
          <w:shd w:val="clear" w:color="auto" w:fill="FFFFFF" w:themeFill="background1"/>
        </w:rPr>
      </w:pPr>
      <w:r>
        <w:rPr>
          <w:rFonts w:ascii="Times New Roman" w:eastAsia="ＭＳ 明朝" w:hAnsi="Times New Roman" w:cs="Times New Roman" w:hint="eastAsia"/>
          <w:szCs w:val="21"/>
          <w:shd w:val="clear" w:color="auto" w:fill="FFFFFF" w:themeFill="background1"/>
        </w:rPr>
        <w:t>*</w:t>
      </w:r>
      <w:r>
        <w:rPr>
          <w:rFonts w:ascii="Times New Roman" w:eastAsia="ＭＳ 明朝" w:hAnsi="Times New Roman" w:cs="Times New Roman" w:hint="eastAsia"/>
          <w:szCs w:val="21"/>
          <w:shd w:val="clear" w:color="auto" w:fill="FFFFFF" w:themeFill="background1"/>
        </w:rPr>
        <w:t>「特</w:t>
      </w:r>
      <w:r w:rsidR="00DE7ADD">
        <w:rPr>
          <w:rFonts w:ascii="Times New Roman" w:eastAsia="ＭＳ 明朝" w:hAnsi="Times New Roman" w:cs="Times New Roman" w:hint="eastAsia"/>
          <w:szCs w:val="21"/>
          <w:shd w:val="clear" w:color="auto" w:fill="FFFFFF" w:themeFill="background1"/>
        </w:rPr>
        <w:t>種</w:t>
      </w:r>
      <w:r>
        <w:rPr>
          <w:rFonts w:ascii="Times New Roman" w:eastAsia="ＭＳ 明朝" w:hAnsi="Times New Roman" w:cs="Times New Roman" w:hint="eastAsia"/>
          <w:szCs w:val="21"/>
          <w:shd w:val="clear" w:color="auto" w:fill="FFFFFF" w:themeFill="background1"/>
        </w:rPr>
        <w:t>取引」とは、</w:t>
      </w:r>
      <w:proofErr w:type="spellStart"/>
      <w:r w:rsidR="007C3D20" w:rsidRPr="006D06D6">
        <w:rPr>
          <w:rFonts w:ascii="Times New Roman" w:eastAsia="ＭＳ 明朝" w:hAnsi="Times New Roman" w:cs="Times New Roman"/>
          <w:szCs w:val="21"/>
        </w:rPr>
        <w:t>eClear</w:t>
      </w:r>
      <w:proofErr w:type="spellEnd"/>
      <w:r w:rsidR="007C3D20" w:rsidRPr="006D06D6">
        <w:rPr>
          <w:rFonts w:ascii="Times New Roman" w:eastAsia="ＭＳ 明朝" w:hAnsi="Times New Roman" w:cs="Times New Roman"/>
          <w:szCs w:val="21"/>
        </w:rPr>
        <w:t>契約履行保証及び手数料細則</w:t>
      </w:r>
      <w:r w:rsidR="007C3D20" w:rsidRPr="007C3D20">
        <w:rPr>
          <w:rFonts w:ascii="Times New Roman" w:eastAsia="ＭＳ 明朝" w:hAnsi="Times New Roman" w:cs="Times New Roman" w:hint="eastAsia"/>
          <w:b/>
          <w:bCs/>
          <w:szCs w:val="21"/>
          <w:u w:val="single"/>
        </w:rPr>
        <w:t>第</w:t>
      </w:r>
      <w:r w:rsidR="007C3D20" w:rsidRPr="007C3D20">
        <w:rPr>
          <w:rFonts w:ascii="Times New Roman" w:eastAsia="ＭＳ 明朝" w:hAnsi="Times New Roman" w:cs="Times New Roman" w:hint="eastAsia"/>
          <w:b/>
          <w:bCs/>
          <w:szCs w:val="21"/>
          <w:u w:val="single"/>
        </w:rPr>
        <w:t>5</w:t>
      </w:r>
      <w:r w:rsidR="007C3D20" w:rsidRPr="007C3D20">
        <w:rPr>
          <w:rFonts w:ascii="Times New Roman" w:eastAsia="ＭＳ 明朝" w:hAnsi="Times New Roman" w:cs="Times New Roman" w:hint="eastAsia"/>
          <w:b/>
          <w:bCs/>
          <w:szCs w:val="21"/>
          <w:u w:val="single"/>
        </w:rPr>
        <w:t>条</w:t>
      </w:r>
      <w:r w:rsidR="007C3D20">
        <w:rPr>
          <w:rFonts w:ascii="Times New Roman" w:eastAsia="ＭＳ 明朝" w:hAnsi="Times New Roman" w:cs="Times New Roman" w:hint="eastAsia"/>
          <w:szCs w:val="21"/>
        </w:rPr>
        <w:t>に規定する取引を</w:t>
      </w:r>
      <w:r w:rsidR="0026215E">
        <w:rPr>
          <w:rFonts w:ascii="Times New Roman" w:eastAsia="ＭＳ 明朝" w:hAnsi="Times New Roman" w:cs="Times New Roman" w:hint="eastAsia"/>
          <w:szCs w:val="21"/>
        </w:rPr>
        <w:t>い</w:t>
      </w:r>
      <w:r w:rsidR="007C3D20">
        <w:rPr>
          <w:rFonts w:ascii="Times New Roman" w:eastAsia="ＭＳ 明朝" w:hAnsi="Times New Roman" w:cs="Times New Roman" w:hint="eastAsia"/>
          <w:szCs w:val="21"/>
        </w:rPr>
        <w:t>う。</w:t>
      </w:r>
    </w:p>
    <w:p w14:paraId="7F99B8C4" w14:textId="36FE8CDD" w:rsidR="00C644DF" w:rsidRPr="00C755CA" w:rsidRDefault="00C644DF" w:rsidP="00C755CA">
      <w:pPr>
        <w:pStyle w:val="a3"/>
        <w:numPr>
          <w:ilvl w:val="0"/>
          <w:numId w:val="15"/>
        </w:numPr>
        <w:ind w:leftChars="0"/>
        <w:rPr>
          <w:rFonts w:ascii="Times New Roman" w:eastAsia="ＭＳ 明朝" w:hAnsi="Times New Roman" w:cs="Times New Roman"/>
          <w:szCs w:val="21"/>
        </w:rPr>
      </w:pPr>
      <w:r w:rsidRPr="006D06D6">
        <w:rPr>
          <w:rFonts w:ascii="Times New Roman" w:eastAsia="ＭＳ 明朝" w:hAnsi="Times New Roman" w:cs="Times New Roman"/>
          <w:szCs w:val="21"/>
        </w:rPr>
        <w:t>eClear</w:t>
      </w:r>
      <w:r w:rsidRPr="006D06D6">
        <w:rPr>
          <w:rFonts w:ascii="Times New Roman" w:eastAsia="ＭＳ 明朝" w:hAnsi="Times New Roman" w:cs="Times New Roman"/>
          <w:szCs w:val="21"/>
        </w:rPr>
        <w:t>取引</w:t>
      </w:r>
      <w:r w:rsidR="006952CA" w:rsidRPr="006D06D6">
        <w:rPr>
          <w:rFonts w:ascii="Times New Roman" w:eastAsia="ＭＳ 明朝" w:hAnsi="Times New Roman" w:cs="Times New Roman"/>
          <w:szCs w:val="21"/>
        </w:rPr>
        <w:t>（以下「本取引」という。）</w:t>
      </w:r>
      <w:r w:rsidRPr="006D06D6">
        <w:rPr>
          <w:rFonts w:ascii="Times New Roman" w:eastAsia="ＭＳ 明朝" w:hAnsi="Times New Roman" w:cs="Times New Roman"/>
          <w:szCs w:val="21"/>
        </w:rPr>
        <w:t>とは、</w:t>
      </w:r>
      <w:r w:rsidR="005A44D0">
        <w:rPr>
          <w:rFonts w:ascii="Times New Roman" w:eastAsia="ＭＳ 明朝" w:hAnsi="Times New Roman" w:cs="Times New Roman" w:hint="eastAsia"/>
          <w:szCs w:val="21"/>
        </w:rPr>
        <w:t>eClear</w:t>
      </w:r>
      <w:r w:rsidR="005A44D0">
        <w:rPr>
          <w:rFonts w:ascii="Times New Roman" w:eastAsia="ＭＳ 明朝" w:hAnsi="Times New Roman" w:cs="Times New Roman" w:hint="eastAsia"/>
          <w:szCs w:val="21"/>
        </w:rPr>
        <w:t>が</w:t>
      </w:r>
      <w:r w:rsidRPr="007B2235">
        <w:rPr>
          <w:rFonts w:ascii="Times New Roman" w:eastAsia="ＭＳ 明朝" w:hAnsi="Times New Roman" w:cs="Times New Roman"/>
          <w:szCs w:val="21"/>
        </w:rPr>
        <w:t>202</w:t>
      </w:r>
      <w:r w:rsidR="007B2235" w:rsidRPr="007B2235">
        <w:rPr>
          <w:rFonts w:ascii="Times New Roman" w:eastAsia="ＭＳ 明朝" w:hAnsi="Times New Roman" w:cs="Times New Roman" w:hint="eastAsia"/>
          <w:szCs w:val="21"/>
        </w:rPr>
        <w:t>5</w:t>
      </w:r>
      <w:r w:rsidRPr="007B2235">
        <w:rPr>
          <w:rFonts w:ascii="Times New Roman" w:eastAsia="ＭＳ 明朝" w:hAnsi="Times New Roman" w:cs="Times New Roman"/>
          <w:szCs w:val="21"/>
        </w:rPr>
        <w:t>年</w:t>
      </w:r>
      <w:r w:rsidR="007B2235" w:rsidRPr="007B2235">
        <w:rPr>
          <w:rFonts w:ascii="Times New Roman" w:eastAsia="ＭＳ 明朝" w:hAnsi="Times New Roman" w:cs="Times New Roman" w:hint="eastAsia"/>
          <w:szCs w:val="21"/>
        </w:rPr>
        <w:t>1</w:t>
      </w:r>
      <w:r w:rsidRPr="007B2235">
        <w:rPr>
          <w:rFonts w:ascii="Times New Roman" w:eastAsia="ＭＳ 明朝" w:hAnsi="Times New Roman" w:cs="Times New Roman"/>
          <w:szCs w:val="21"/>
        </w:rPr>
        <w:t>月</w:t>
      </w:r>
      <w:r w:rsidR="007B2235" w:rsidRPr="007B2235">
        <w:rPr>
          <w:rFonts w:ascii="Times New Roman" w:eastAsia="ＭＳ 明朝" w:hAnsi="Times New Roman" w:cs="Times New Roman" w:hint="eastAsia"/>
          <w:szCs w:val="21"/>
        </w:rPr>
        <w:t>29</w:t>
      </w:r>
      <w:r w:rsidRPr="007B2235">
        <w:rPr>
          <w:rFonts w:ascii="Times New Roman" w:eastAsia="ＭＳ 明朝" w:hAnsi="Times New Roman" w:cs="Times New Roman"/>
          <w:szCs w:val="21"/>
        </w:rPr>
        <w:t>日</w:t>
      </w:r>
      <w:r w:rsidRPr="006D06D6">
        <w:rPr>
          <w:rFonts w:ascii="Times New Roman" w:eastAsia="ＭＳ 明朝" w:hAnsi="Times New Roman" w:cs="Times New Roman"/>
          <w:szCs w:val="21"/>
        </w:rPr>
        <w:t>に</w:t>
      </w:r>
      <w:r w:rsidR="002A0073" w:rsidRPr="006D06D6">
        <w:rPr>
          <w:rFonts w:ascii="Times New Roman" w:eastAsia="ＭＳ 明朝" w:hAnsi="Times New Roman" w:cs="Times New Roman"/>
          <w:szCs w:val="21"/>
        </w:rPr>
        <w:t>制定</w:t>
      </w:r>
      <w:r w:rsidR="006952CA" w:rsidRPr="006D06D6">
        <w:rPr>
          <w:rFonts w:ascii="Times New Roman" w:eastAsia="ＭＳ 明朝" w:hAnsi="Times New Roman" w:cs="Times New Roman"/>
          <w:szCs w:val="21"/>
        </w:rPr>
        <w:t>した</w:t>
      </w:r>
      <w:r w:rsidR="003849E2">
        <w:rPr>
          <w:rFonts w:ascii="Times New Roman" w:eastAsia="ＭＳ 明朝" w:hAnsi="Times New Roman" w:cs="Times New Roman" w:hint="eastAsia"/>
          <w:szCs w:val="21"/>
        </w:rPr>
        <w:t>「</w:t>
      </w:r>
      <w:r w:rsidR="006952CA" w:rsidRPr="006D06D6">
        <w:rPr>
          <w:rFonts w:ascii="Times New Roman" w:eastAsia="ＭＳ 明朝" w:hAnsi="Times New Roman" w:cs="Times New Roman"/>
          <w:szCs w:val="21"/>
        </w:rPr>
        <w:t>eClear</w:t>
      </w:r>
      <w:r w:rsidR="006952CA" w:rsidRPr="006D06D6">
        <w:rPr>
          <w:rFonts w:ascii="Times New Roman" w:eastAsia="ＭＳ 明朝" w:hAnsi="Times New Roman" w:cs="Times New Roman"/>
          <w:szCs w:val="21"/>
        </w:rPr>
        <w:t>一般規約</w:t>
      </w:r>
      <w:r w:rsidR="003849E2">
        <w:rPr>
          <w:rFonts w:ascii="Times New Roman" w:eastAsia="ＭＳ 明朝" w:hAnsi="Times New Roman" w:cs="Times New Roman" w:hint="eastAsia"/>
          <w:szCs w:val="21"/>
        </w:rPr>
        <w:t>」</w:t>
      </w:r>
      <w:r w:rsidR="006952CA" w:rsidRPr="006D06D6">
        <w:rPr>
          <w:rFonts w:ascii="Times New Roman" w:eastAsia="ＭＳ 明朝" w:hAnsi="Times New Roman" w:cs="Times New Roman"/>
          <w:szCs w:val="21"/>
        </w:rPr>
        <w:t>並びに</w:t>
      </w:r>
      <w:r w:rsidR="003849E2">
        <w:rPr>
          <w:rFonts w:ascii="Times New Roman" w:eastAsia="ＭＳ 明朝" w:hAnsi="Times New Roman" w:cs="Times New Roman" w:hint="eastAsia"/>
          <w:szCs w:val="21"/>
        </w:rPr>
        <w:t>「</w:t>
      </w:r>
      <w:r w:rsidR="006952CA" w:rsidRPr="006D06D6">
        <w:rPr>
          <w:rFonts w:ascii="Times New Roman" w:eastAsia="ＭＳ 明朝" w:hAnsi="Times New Roman" w:cs="Times New Roman"/>
          <w:szCs w:val="21"/>
        </w:rPr>
        <w:t>eClear</w:t>
      </w:r>
      <w:r w:rsidR="006952CA" w:rsidRPr="006D06D6">
        <w:rPr>
          <w:rFonts w:ascii="Times New Roman" w:eastAsia="ＭＳ 明朝" w:hAnsi="Times New Roman" w:cs="Times New Roman"/>
          <w:szCs w:val="21"/>
        </w:rPr>
        <w:t>取引細則（</w:t>
      </w:r>
      <w:r w:rsidR="006952CA" w:rsidRPr="006D06D6">
        <w:rPr>
          <w:rFonts w:ascii="Times New Roman" w:eastAsia="ＭＳ 明朝" w:hAnsi="Times New Roman" w:cs="Times New Roman"/>
          <w:szCs w:val="21"/>
        </w:rPr>
        <w:t>BG</w:t>
      </w:r>
      <w:r w:rsidR="006952CA" w:rsidRPr="006D06D6">
        <w:rPr>
          <w:rFonts w:ascii="Times New Roman" w:eastAsia="ＭＳ 明朝" w:hAnsi="Times New Roman" w:cs="Times New Roman"/>
          <w:szCs w:val="21"/>
        </w:rPr>
        <w:t>渡し）</w:t>
      </w:r>
      <w:r w:rsidR="003849E2">
        <w:rPr>
          <w:rFonts w:ascii="Times New Roman" w:eastAsia="ＭＳ 明朝" w:hAnsi="Times New Roman" w:cs="Times New Roman" w:hint="eastAsia"/>
          <w:szCs w:val="21"/>
        </w:rPr>
        <w:t>」</w:t>
      </w:r>
      <w:r w:rsidR="006952CA" w:rsidRPr="006D06D6">
        <w:rPr>
          <w:rFonts w:ascii="Times New Roman" w:eastAsia="ＭＳ 明朝" w:hAnsi="Times New Roman" w:cs="Times New Roman"/>
          <w:szCs w:val="21"/>
        </w:rPr>
        <w:t>、</w:t>
      </w:r>
      <w:r w:rsidR="003849E2">
        <w:rPr>
          <w:rFonts w:ascii="Times New Roman" w:eastAsia="ＭＳ 明朝" w:hAnsi="Times New Roman" w:cs="Times New Roman" w:hint="eastAsia"/>
          <w:szCs w:val="21"/>
        </w:rPr>
        <w:t>「</w:t>
      </w:r>
      <w:r w:rsidR="006952CA" w:rsidRPr="006D06D6">
        <w:rPr>
          <w:rFonts w:ascii="Times New Roman" w:eastAsia="ＭＳ 明朝" w:hAnsi="Times New Roman" w:cs="Times New Roman"/>
          <w:szCs w:val="21"/>
        </w:rPr>
        <w:t>eClear</w:t>
      </w:r>
      <w:r w:rsidR="006952CA" w:rsidRPr="006D06D6">
        <w:rPr>
          <w:rFonts w:ascii="Times New Roman" w:eastAsia="ＭＳ 明朝" w:hAnsi="Times New Roman" w:cs="Times New Roman"/>
          <w:szCs w:val="21"/>
        </w:rPr>
        <w:t>取引細則（</w:t>
      </w:r>
      <w:r w:rsidR="006952CA" w:rsidRPr="006D06D6">
        <w:rPr>
          <w:rFonts w:ascii="Times New Roman" w:eastAsia="ＭＳ 明朝" w:hAnsi="Times New Roman" w:cs="Times New Roman"/>
          <w:szCs w:val="21"/>
        </w:rPr>
        <w:t>JEPX</w:t>
      </w:r>
      <w:r w:rsidR="006952CA" w:rsidRPr="006D06D6">
        <w:rPr>
          <w:rFonts w:ascii="Times New Roman" w:eastAsia="ＭＳ 明朝" w:hAnsi="Times New Roman" w:cs="Times New Roman"/>
          <w:szCs w:val="21"/>
        </w:rPr>
        <w:t>渡し）</w:t>
      </w:r>
      <w:r w:rsidR="003849E2">
        <w:rPr>
          <w:rFonts w:ascii="Times New Roman" w:eastAsia="ＭＳ 明朝" w:hAnsi="Times New Roman" w:cs="Times New Roman" w:hint="eastAsia"/>
          <w:szCs w:val="21"/>
        </w:rPr>
        <w:t>」及び「</w:t>
      </w:r>
      <w:r w:rsidR="006952CA" w:rsidRPr="006D06D6">
        <w:rPr>
          <w:rFonts w:ascii="Times New Roman" w:eastAsia="ＭＳ 明朝" w:hAnsi="Times New Roman" w:cs="Times New Roman"/>
          <w:szCs w:val="21"/>
        </w:rPr>
        <w:t>eClear</w:t>
      </w:r>
      <w:r w:rsidR="006952CA" w:rsidRPr="006D06D6">
        <w:rPr>
          <w:rFonts w:ascii="Times New Roman" w:eastAsia="ＭＳ 明朝" w:hAnsi="Times New Roman" w:cs="Times New Roman"/>
          <w:szCs w:val="21"/>
        </w:rPr>
        <w:t>契約履行保証及び手数料細則</w:t>
      </w:r>
      <w:r w:rsidR="003849E2">
        <w:rPr>
          <w:rFonts w:ascii="Times New Roman" w:eastAsia="ＭＳ 明朝" w:hAnsi="Times New Roman" w:cs="Times New Roman" w:hint="eastAsia"/>
          <w:szCs w:val="21"/>
        </w:rPr>
        <w:t>」</w:t>
      </w:r>
      <w:r w:rsidR="006E1DEB">
        <w:rPr>
          <w:rFonts w:ascii="Times New Roman" w:eastAsia="ＭＳ 明朝" w:hAnsi="Times New Roman" w:cs="Times New Roman" w:hint="eastAsia"/>
          <w:szCs w:val="21"/>
        </w:rPr>
        <w:t>（以下</w:t>
      </w:r>
      <w:r w:rsidR="003849E2">
        <w:rPr>
          <w:rFonts w:ascii="Times New Roman" w:eastAsia="ＭＳ 明朝" w:hAnsi="Times New Roman" w:cs="Times New Roman" w:hint="eastAsia"/>
          <w:szCs w:val="21"/>
        </w:rPr>
        <w:t>総称して</w:t>
      </w:r>
      <w:r w:rsidR="006E1DEB">
        <w:rPr>
          <w:rFonts w:ascii="Times New Roman" w:eastAsia="ＭＳ 明朝" w:hAnsi="Times New Roman" w:cs="Times New Roman" w:hint="eastAsia"/>
          <w:szCs w:val="21"/>
        </w:rPr>
        <w:t>「</w:t>
      </w:r>
      <w:r w:rsidR="002421A9">
        <w:rPr>
          <w:rFonts w:ascii="Times New Roman" w:eastAsia="ＭＳ 明朝" w:hAnsi="Times New Roman" w:cs="Times New Roman" w:hint="eastAsia"/>
          <w:szCs w:val="21"/>
        </w:rPr>
        <w:t>本</w:t>
      </w:r>
      <w:r w:rsidR="006E1DEB">
        <w:rPr>
          <w:rFonts w:ascii="Times New Roman" w:eastAsia="ＭＳ 明朝" w:hAnsi="Times New Roman" w:cs="Times New Roman" w:hint="eastAsia"/>
          <w:szCs w:val="21"/>
        </w:rPr>
        <w:t>規約類」</w:t>
      </w:r>
      <w:r w:rsidR="003849E2">
        <w:rPr>
          <w:rFonts w:ascii="Times New Roman" w:eastAsia="ＭＳ 明朝" w:hAnsi="Times New Roman" w:cs="Times New Roman" w:hint="eastAsia"/>
          <w:szCs w:val="21"/>
        </w:rPr>
        <w:t>、各々を「各本規約類」</w:t>
      </w:r>
      <w:r w:rsidR="006E1DEB">
        <w:rPr>
          <w:rFonts w:ascii="Times New Roman" w:eastAsia="ＭＳ 明朝" w:hAnsi="Times New Roman" w:cs="Times New Roman" w:hint="eastAsia"/>
          <w:szCs w:val="21"/>
        </w:rPr>
        <w:t>という。）</w:t>
      </w:r>
      <w:r w:rsidR="006952CA" w:rsidRPr="006D06D6">
        <w:rPr>
          <w:rFonts w:ascii="Times New Roman" w:eastAsia="ＭＳ 明朝" w:hAnsi="Times New Roman" w:cs="Times New Roman"/>
          <w:szCs w:val="21"/>
        </w:rPr>
        <w:t>が適用される取引のこと</w:t>
      </w:r>
      <w:r w:rsidR="00C755CA">
        <w:rPr>
          <w:rFonts w:ascii="Times New Roman" w:eastAsia="ＭＳ 明朝" w:hAnsi="Times New Roman" w:cs="Times New Roman" w:hint="eastAsia"/>
          <w:szCs w:val="21"/>
        </w:rPr>
        <w:t>を指し、以後</w:t>
      </w:r>
      <w:r w:rsidR="005A0B59">
        <w:rPr>
          <w:rFonts w:ascii="Times New Roman" w:eastAsia="ＭＳ 明朝" w:hAnsi="Times New Roman" w:cs="Times New Roman" w:hint="eastAsia"/>
          <w:szCs w:val="21"/>
        </w:rPr>
        <w:t>各本規約類の</w:t>
      </w:r>
      <w:r w:rsidR="00C755CA">
        <w:rPr>
          <w:rFonts w:ascii="Times New Roman" w:eastAsia="ＭＳ 明朝" w:hAnsi="Times New Roman" w:cs="Times New Roman" w:hint="eastAsia"/>
          <w:szCs w:val="21"/>
        </w:rPr>
        <w:t>アップデート版が制定された場合は</w:t>
      </w:r>
      <w:r w:rsidR="005A0B59">
        <w:rPr>
          <w:rFonts w:ascii="Times New Roman" w:eastAsia="ＭＳ 明朝" w:hAnsi="Times New Roman" w:cs="Times New Roman" w:hint="eastAsia"/>
          <w:szCs w:val="21"/>
        </w:rPr>
        <w:t>当該各本規約類</w:t>
      </w:r>
      <w:r w:rsidR="00C755CA">
        <w:rPr>
          <w:rFonts w:ascii="Times New Roman" w:eastAsia="ＭＳ 明朝" w:hAnsi="Times New Roman" w:cs="Times New Roman" w:hint="eastAsia"/>
          <w:szCs w:val="21"/>
        </w:rPr>
        <w:t>が</w:t>
      </w:r>
      <w:r w:rsidR="006D06D6" w:rsidRPr="00C755CA">
        <w:rPr>
          <w:rFonts w:ascii="Times New Roman" w:eastAsia="ＭＳ 明朝" w:hAnsi="Times New Roman" w:cs="Times New Roman"/>
        </w:rPr>
        <w:t>適用される取引</w:t>
      </w:r>
      <w:r w:rsidR="001475D1">
        <w:rPr>
          <w:rFonts w:ascii="Times New Roman" w:eastAsia="ＭＳ 明朝" w:hAnsi="Times New Roman" w:cs="Times New Roman" w:hint="eastAsia"/>
        </w:rPr>
        <w:t>を</w:t>
      </w:r>
      <w:r w:rsidR="006D06D6" w:rsidRPr="00C755CA">
        <w:rPr>
          <w:rFonts w:ascii="Times New Roman" w:eastAsia="ＭＳ 明朝" w:hAnsi="Times New Roman" w:cs="Times New Roman"/>
        </w:rPr>
        <w:t>含むものとする。</w:t>
      </w:r>
    </w:p>
    <w:p w14:paraId="02BFD82F" w14:textId="76BC21EF" w:rsidR="00915555" w:rsidRPr="006D06D6" w:rsidRDefault="006D06D6" w:rsidP="3DE3B1EC">
      <w:pPr>
        <w:pStyle w:val="a3"/>
        <w:numPr>
          <w:ilvl w:val="0"/>
          <w:numId w:val="15"/>
        </w:numPr>
        <w:ind w:leftChars="0"/>
        <w:rPr>
          <w:rFonts w:ascii="Times New Roman" w:eastAsia="ＭＳ 明朝" w:hAnsi="Times New Roman" w:cs="Times New Roman"/>
        </w:rPr>
      </w:pPr>
      <w:r w:rsidRPr="3DE3B1EC">
        <w:rPr>
          <w:rFonts w:ascii="Times New Roman" w:eastAsia="ＭＳ 明朝" w:hAnsi="Times New Roman" w:cs="Times New Roman"/>
        </w:rPr>
        <w:t>本取引</w:t>
      </w:r>
      <w:r w:rsidR="00C755CA" w:rsidRPr="3DE3B1EC">
        <w:rPr>
          <w:rFonts w:ascii="Times New Roman" w:eastAsia="ＭＳ 明朝" w:hAnsi="Times New Roman" w:cs="Times New Roman"/>
        </w:rPr>
        <w:t>は</w:t>
      </w:r>
      <w:r w:rsidR="00451130" w:rsidRPr="3DE3B1EC">
        <w:rPr>
          <w:rFonts w:ascii="Times New Roman" w:eastAsia="ＭＳ 明朝" w:hAnsi="Times New Roman" w:cs="Times New Roman"/>
        </w:rPr>
        <w:t>、</w:t>
      </w:r>
      <w:r w:rsidR="008B6BE7" w:rsidRPr="3DE3B1EC">
        <w:rPr>
          <w:rFonts w:ascii="Times New Roman" w:eastAsia="ＭＳ 明朝" w:hAnsi="Times New Roman" w:cs="Times New Roman"/>
        </w:rPr>
        <w:t>eClear</w:t>
      </w:r>
      <w:r w:rsidR="00DC42C6" w:rsidRPr="3DE3B1EC">
        <w:rPr>
          <w:rFonts w:ascii="Times New Roman" w:eastAsia="ＭＳ 明朝" w:hAnsi="Times New Roman" w:cs="Times New Roman"/>
        </w:rPr>
        <w:t>が</w:t>
      </w:r>
      <w:r w:rsidR="00451130" w:rsidRPr="3DE3B1EC">
        <w:rPr>
          <w:rFonts w:ascii="Times New Roman" w:eastAsia="ＭＳ 明朝" w:hAnsi="Times New Roman" w:cs="Times New Roman"/>
        </w:rPr>
        <w:t>弊社</w:t>
      </w:r>
      <w:r w:rsidR="00DC42C6" w:rsidRPr="3DE3B1EC">
        <w:rPr>
          <w:rFonts w:ascii="Times New Roman" w:eastAsia="ＭＳ 明朝" w:hAnsi="Times New Roman" w:cs="Times New Roman"/>
        </w:rPr>
        <w:t>と</w:t>
      </w:r>
      <w:r w:rsidR="00451130" w:rsidRPr="3DE3B1EC">
        <w:rPr>
          <w:rFonts w:ascii="Times New Roman" w:eastAsia="ＭＳ 明朝" w:hAnsi="Times New Roman" w:cs="Times New Roman"/>
        </w:rPr>
        <w:t>締結する</w:t>
      </w:r>
      <w:r w:rsidR="00312505" w:rsidRPr="3DE3B1EC">
        <w:rPr>
          <w:rFonts w:ascii="Times New Roman" w:eastAsia="ＭＳ 明朝" w:hAnsi="Times New Roman" w:cs="Times New Roman"/>
        </w:rPr>
        <w:t>eClear</w:t>
      </w:r>
      <w:r w:rsidR="00312505" w:rsidRPr="3DE3B1EC">
        <w:rPr>
          <w:rFonts w:ascii="Times New Roman" w:eastAsia="ＭＳ 明朝" w:hAnsi="Times New Roman" w:cs="Times New Roman"/>
        </w:rPr>
        <w:t>電力受給個別契約</w:t>
      </w:r>
      <w:r w:rsidR="002A42AB" w:rsidRPr="3DE3B1EC">
        <w:rPr>
          <w:rFonts w:ascii="Times New Roman" w:eastAsia="ＭＳ 明朝" w:hAnsi="Times New Roman" w:cs="Times New Roman"/>
          <w:shd w:val="clear" w:color="auto" w:fill="FFFFFF" w:themeFill="background1"/>
        </w:rPr>
        <w:t>（以下「個別契約」といい、未締結の個別契約であって、</w:t>
      </w:r>
      <w:r w:rsidR="4E9F640E" w:rsidRPr="3DE3B1EC">
        <w:rPr>
          <w:rFonts w:ascii="Times New Roman" w:eastAsia="ＭＳ 明朝" w:hAnsi="Times New Roman" w:cs="Times New Roman"/>
          <w:shd w:val="clear" w:color="auto" w:fill="FFFFFF" w:themeFill="background1"/>
        </w:rPr>
        <w:t>弊社</w:t>
      </w:r>
      <w:r w:rsidR="002A42AB" w:rsidRPr="3DE3B1EC">
        <w:rPr>
          <w:rFonts w:ascii="Times New Roman" w:eastAsia="ＭＳ 明朝" w:hAnsi="Times New Roman" w:cs="Times New Roman"/>
          <w:shd w:val="clear" w:color="auto" w:fill="FFFFFF" w:themeFill="background1"/>
        </w:rPr>
        <w:t>が</w:t>
      </w:r>
      <w:r w:rsidR="3F633504" w:rsidRPr="3DE3B1EC">
        <w:rPr>
          <w:rFonts w:ascii="Times New Roman" w:eastAsia="ＭＳ 明朝" w:hAnsi="Times New Roman" w:cs="Times New Roman"/>
          <w:shd w:val="clear" w:color="auto" w:fill="FFFFFF" w:themeFill="background1"/>
        </w:rPr>
        <w:t>eClear</w:t>
      </w:r>
      <w:r w:rsidR="002A42AB" w:rsidRPr="3DE3B1EC">
        <w:rPr>
          <w:rFonts w:ascii="Times New Roman" w:eastAsia="ＭＳ 明朝" w:hAnsi="Times New Roman" w:cs="Times New Roman"/>
          <w:shd w:val="clear" w:color="auto" w:fill="FFFFFF" w:themeFill="background1"/>
        </w:rPr>
        <w:t>に対しその締結を新規に申し込むものを「新規個別契約」という。）</w:t>
      </w:r>
      <w:r w:rsidR="00451130" w:rsidRPr="3DE3B1EC">
        <w:rPr>
          <w:rFonts w:ascii="Times New Roman" w:eastAsia="ＭＳ 明朝" w:hAnsi="Times New Roman" w:cs="Times New Roman"/>
        </w:rPr>
        <w:t>に基づく</w:t>
      </w:r>
      <w:r w:rsidR="00451130" w:rsidRPr="3DE3B1EC">
        <w:rPr>
          <w:rFonts w:ascii="Times New Roman" w:eastAsia="ＭＳ 明朝" w:hAnsi="Times New Roman" w:cs="Times New Roman"/>
          <w:shd w:val="clear" w:color="auto" w:fill="FFFFFF" w:themeFill="background1"/>
        </w:rPr>
        <w:t>電力現物取引を実施すると同時に、</w:t>
      </w:r>
      <w:r w:rsidR="00451130" w:rsidRPr="3DE3B1EC">
        <w:rPr>
          <w:rFonts w:ascii="Times New Roman" w:eastAsia="ＭＳ 明朝" w:hAnsi="Times New Roman" w:cs="Times New Roman"/>
          <w:shd w:val="clear" w:color="auto" w:fill="FFFFFF" w:themeFill="background1"/>
        </w:rPr>
        <w:t>eClear</w:t>
      </w:r>
      <w:r w:rsidR="00451130" w:rsidRPr="3DE3B1EC">
        <w:rPr>
          <w:rFonts w:ascii="Times New Roman" w:eastAsia="ＭＳ 明朝" w:hAnsi="Times New Roman" w:cs="Times New Roman"/>
          <w:shd w:val="clear" w:color="auto" w:fill="FFFFFF" w:themeFill="background1"/>
        </w:rPr>
        <w:t>が当該電力現物取引に対応する反対売買である電力現物取引または電力先物取引</w:t>
      </w:r>
      <w:r w:rsidR="00DC42C6" w:rsidRPr="3DE3B1EC">
        <w:rPr>
          <w:rFonts w:ascii="Times New Roman" w:eastAsia="ＭＳ 明朝" w:hAnsi="Times New Roman" w:cs="Times New Roman"/>
          <w:shd w:val="clear" w:color="auto" w:fill="FFFFFF" w:themeFill="background1"/>
        </w:rPr>
        <w:t>（以下「反対取引」という。）</w:t>
      </w:r>
      <w:r w:rsidR="00451130" w:rsidRPr="3DE3B1EC">
        <w:rPr>
          <w:rFonts w:ascii="Times New Roman" w:eastAsia="ＭＳ 明朝" w:hAnsi="Times New Roman" w:cs="Times New Roman"/>
          <w:shd w:val="clear" w:color="auto" w:fill="FFFFFF" w:themeFill="background1"/>
        </w:rPr>
        <w:t>を第三者</w:t>
      </w:r>
      <w:r w:rsidR="00DC42C6" w:rsidRPr="3DE3B1EC">
        <w:rPr>
          <w:rFonts w:ascii="Times New Roman" w:eastAsia="ＭＳ 明朝" w:hAnsi="Times New Roman" w:cs="Times New Roman"/>
          <w:shd w:val="clear" w:color="auto" w:fill="FFFFFF" w:themeFill="background1"/>
        </w:rPr>
        <w:t>（以下「取引相手方」という。）</w:t>
      </w:r>
      <w:r w:rsidR="00451130" w:rsidRPr="3DE3B1EC">
        <w:rPr>
          <w:rFonts w:ascii="Times New Roman" w:eastAsia="ＭＳ 明朝" w:hAnsi="Times New Roman" w:cs="Times New Roman"/>
          <w:shd w:val="clear" w:color="auto" w:fill="FFFFFF" w:themeFill="background1"/>
        </w:rPr>
        <w:t>と実施する</w:t>
      </w:r>
      <w:r w:rsidR="00B67D68" w:rsidRPr="3DE3B1EC">
        <w:rPr>
          <w:rFonts w:ascii="Times New Roman" w:eastAsia="ＭＳ 明朝" w:hAnsi="Times New Roman" w:cs="Times New Roman"/>
          <w:shd w:val="clear" w:color="auto" w:fill="FFFFFF" w:themeFill="background1"/>
        </w:rPr>
        <w:t>もの</w:t>
      </w:r>
      <w:r w:rsidR="00985985" w:rsidRPr="3DE3B1EC">
        <w:rPr>
          <w:rFonts w:ascii="Times New Roman" w:eastAsia="ＭＳ 明朝" w:hAnsi="Times New Roman" w:cs="Times New Roman"/>
          <w:shd w:val="clear" w:color="auto" w:fill="FFFFFF" w:themeFill="background1"/>
        </w:rPr>
        <w:t>である</w:t>
      </w:r>
      <w:r w:rsidR="00451130" w:rsidRPr="3DE3B1EC">
        <w:rPr>
          <w:rFonts w:ascii="Times New Roman" w:eastAsia="ＭＳ 明朝" w:hAnsi="Times New Roman" w:cs="Times New Roman"/>
          <w:shd w:val="clear" w:color="auto" w:fill="FFFFFF" w:themeFill="background1"/>
        </w:rPr>
        <w:t>。</w:t>
      </w:r>
    </w:p>
    <w:p w14:paraId="0F9493B6" w14:textId="0676DF68" w:rsidR="000C2FB1" w:rsidRPr="006D06D6" w:rsidDel="00357217" w:rsidRDefault="00915555" w:rsidP="00F83F67">
      <w:pPr>
        <w:pStyle w:val="a3"/>
        <w:numPr>
          <w:ilvl w:val="0"/>
          <w:numId w:val="15"/>
        </w:numPr>
        <w:ind w:leftChars="0"/>
        <w:rPr>
          <w:rFonts w:ascii="Times New Roman" w:eastAsia="ＭＳ 明朝" w:hAnsi="Times New Roman" w:cs="Times New Roman"/>
          <w:szCs w:val="21"/>
          <w:shd w:val="clear" w:color="auto" w:fill="FFFFFF" w:themeFill="background1"/>
        </w:rPr>
      </w:pPr>
      <w:r>
        <w:rPr>
          <w:rFonts w:ascii="Times New Roman" w:eastAsia="ＭＳ 明朝" w:hAnsi="Times New Roman" w:cs="Times New Roman" w:hint="eastAsia"/>
          <w:szCs w:val="21"/>
          <w:shd w:val="clear" w:color="auto" w:fill="FFFFFF" w:themeFill="background1"/>
        </w:rPr>
        <w:t>本取引実施に先立ち</w:t>
      </w:r>
      <w:r w:rsidR="00847B3B">
        <w:rPr>
          <w:rFonts w:ascii="Times New Roman" w:eastAsia="ＭＳ 明朝" w:hAnsi="Times New Roman" w:cs="Times New Roman" w:hint="eastAsia"/>
          <w:szCs w:val="21"/>
          <w:shd w:val="clear" w:color="auto" w:fill="FFFFFF" w:themeFill="background1"/>
        </w:rPr>
        <w:t>、弊社は適用される</w:t>
      </w:r>
      <w:r w:rsidR="002421A9">
        <w:rPr>
          <w:rFonts w:ascii="Times New Roman" w:eastAsia="ＭＳ 明朝" w:hAnsi="Times New Roman" w:cs="Times New Roman" w:hint="eastAsia"/>
          <w:szCs w:val="21"/>
          <w:shd w:val="clear" w:color="auto" w:fill="FFFFFF" w:themeFill="background1"/>
        </w:rPr>
        <w:t>本規約類</w:t>
      </w:r>
      <w:r w:rsidR="00847B3B">
        <w:rPr>
          <w:rFonts w:ascii="Times New Roman" w:eastAsia="ＭＳ 明朝" w:hAnsi="Times New Roman" w:cs="Times New Roman" w:hint="eastAsia"/>
          <w:szCs w:val="21"/>
        </w:rPr>
        <w:t>について理解し、同意する。</w:t>
      </w:r>
    </w:p>
    <w:p w14:paraId="4769EE1F" w14:textId="76B7C1BD" w:rsidR="00693904" w:rsidRPr="006D06D6" w:rsidRDefault="00FC4C71" w:rsidP="00693904">
      <w:pPr>
        <w:pStyle w:val="a3"/>
        <w:numPr>
          <w:ilvl w:val="0"/>
          <w:numId w:val="15"/>
        </w:numPr>
        <w:ind w:leftChars="0"/>
        <w:contextualSpacing/>
        <w:rPr>
          <w:rFonts w:ascii="Times New Roman" w:eastAsia="ＭＳ 明朝" w:hAnsi="Times New Roman" w:cs="Times New Roman"/>
        </w:rPr>
      </w:pPr>
      <w:bookmarkStart w:id="0" w:name="_Hlk180901955"/>
      <w:r w:rsidRPr="006D06D6">
        <w:rPr>
          <w:rFonts w:ascii="Times New Roman" w:eastAsia="ＭＳ 明朝" w:hAnsi="Times New Roman" w:cs="Times New Roman"/>
        </w:rPr>
        <w:t>反対取引が取引相手方との間で成立することが合理的に見込まれる場合、弊社は</w:t>
      </w:r>
      <w:r w:rsidRPr="006D06D6">
        <w:rPr>
          <w:rFonts w:ascii="Times New Roman" w:eastAsia="ＭＳ 明朝" w:hAnsi="Times New Roman" w:cs="Times New Roman"/>
        </w:rPr>
        <w:t>eClear</w:t>
      </w:r>
      <w:r w:rsidRPr="006D06D6">
        <w:rPr>
          <w:rFonts w:ascii="Times New Roman" w:eastAsia="ＭＳ 明朝" w:hAnsi="Times New Roman" w:cs="Times New Roman"/>
        </w:rPr>
        <w:t>に対して新規個別契約の締結に関する新規の申込み</w:t>
      </w:r>
      <w:r w:rsidRPr="006D06D6">
        <w:rPr>
          <w:rFonts w:ascii="Times New Roman" w:eastAsia="ＭＳ 明朝" w:hAnsi="Times New Roman" w:cs="Times New Roman"/>
          <w:szCs w:val="21"/>
          <w:shd w:val="clear" w:color="auto" w:fill="FFFFFF" w:themeFill="background1"/>
        </w:rPr>
        <w:t>（以下「ポスティング」という。）</w:t>
      </w:r>
      <w:r w:rsidRPr="006D06D6">
        <w:rPr>
          <w:rFonts w:ascii="Times New Roman" w:eastAsia="ＭＳ 明朝" w:hAnsi="Times New Roman" w:cs="Times New Roman"/>
        </w:rPr>
        <w:t>を行うものとする。</w:t>
      </w:r>
      <w:r w:rsidR="00693904" w:rsidRPr="006D06D6">
        <w:rPr>
          <w:rFonts w:ascii="Times New Roman" w:eastAsia="ＭＳ 明朝" w:hAnsi="Times New Roman" w:cs="Times New Roman"/>
          <w:szCs w:val="21"/>
          <w:shd w:val="clear" w:color="auto" w:fill="FFFFFF" w:themeFill="background1"/>
        </w:rPr>
        <w:t>eClear</w:t>
      </w:r>
      <w:r w:rsidR="002A42AB" w:rsidRPr="006D06D6">
        <w:rPr>
          <w:rFonts w:ascii="Times New Roman" w:eastAsia="ＭＳ 明朝" w:hAnsi="Times New Roman" w:cs="Times New Roman"/>
          <w:szCs w:val="21"/>
          <w:shd w:val="clear" w:color="auto" w:fill="FFFFFF" w:themeFill="background1"/>
        </w:rPr>
        <w:t>は</w:t>
      </w:r>
      <w:r w:rsidR="00693904" w:rsidRPr="006D06D6">
        <w:rPr>
          <w:rFonts w:ascii="Times New Roman" w:eastAsia="ＭＳ 明朝" w:hAnsi="Times New Roman" w:cs="Times New Roman"/>
          <w:szCs w:val="21"/>
          <w:shd w:val="clear" w:color="auto" w:fill="FFFFFF" w:themeFill="background1"/>
        </w:rPr>
        <w:t>ポスティング</w:t>
      </w:r>
      <w:r w:rsidR="00017F2E" w:rsidRPr="006D06D6">
        <w:rPr>
          <w:rFonts w:ascii="Times New Roman" w:eastAsia="ＭＳ 明朝" w:hAnsi="Times New Roman" w:cs="Times New Roman"/>
          <w:szCs w:val="21"/>
          <w:shd w:val="clear" w:color="auto" w:fill="FFFFFF" w:themeFill="background1"/>
        </w:rPr>
        <w:t>内容</w:t>
      </w:r>
      <w:r w:rsidR="002A42AB" w:rsidRPr="006D06D6">
        <w:rPr>
          <w:rFonts w:ascii="Times New Roman" w:eastAsia="ＭＳ 明朝" w:hAnsi="Times New Roman" w:cs="Times New Roman"/>
          <w:szCs w:val="21"/>
          <w:shd w:val="clear" w:color="auto" w:fill="FFFFFF" w:themeFill="background1"/>
        </w:rPr>
        <w:t>が</w:t>
      </w:r>
      <w:r w:rsidR="002A42AB" w:rsidRPr="006D06D6">
        <w:rPr>
          <w:rFonts w:ascii="Times New Roman" w:eastAsia="ＭＳ 明朝" w:hAnsi="Times New Roman" w:cs="Times New Roman"/>
        </w:rPr>
        <w:t>取引極度額</w:t>
      </w:r>
      <w:r w:rsidR="00163A91">
        <w:rPr>
          <w:rFonts w:ascii="Times New Roman" w:eastAsia="ＭＳ 明朝" w:hAnsi="Times New Roman" w:cs="Times New Roman" w:hint="eastAsia"/>
        </w:rPr>
        <w:t>（本規約類にて規定された取引可能な金額の総額をいう。）</w:t>
      </w:r>
      <w:r w:rsidR="002A42AB" w:rsidRPr="006D06D6">
        <w:rPr>
          <w:rFonts w:ascii="Times New Roman" w:eastAsia="ＭＳ 明朝" w:hAnsi="Times New Roman" w:cs="Times New Roman"/>
        </w:rPr>
        <w:t>の</w:t>
      </w:r>
      <w:r w:rsidR="002A42AB" w:rsidRPr="006D06D6">
        <w:rPr>
          <w:rFonts w:ascii="Times New Roman" w:eastAsia="ＭＳ 明朝" w:hAnsi="Times New Roman" w:cs="Times New Roman"/>
          <w:szCs w:val="21"/>
          <w:shd w:val="clear" w:color="auto" w:fill="FFFFFF" w:themeFill="background1"/>
        </w:rPr>
        <w:t>範</w:t>
      </w:r>
      <w:r w:rsidR="002A42AB" w:rsidRPr="006D06D6">
        <w:rPr>
          <w:rFonts w:ascii="Times New Roman" w:eastAsia="ＭＳ 明朝" w:hAnsi="Times New Roman" w:cs="Times New Roman"/>
          <w:szCs w:val="21"/>
          <w:shd w:val="clear" w:color="auto" w:fill="FFFFFF" w:themeFill="background1"/>
        </w:rPr>
        <w:lastRenderedPageBreak/>
        <w:t>囲内にあることが確認できた場合、</w:t>
      </w:r>
      <w:r w:rsidR="00693904" w:rsidRPr="006D06D6">
        <w:rPr>
          <w:rFonts w:ascii="Times New Roman" w:eastAsia="ＭＳ 明朝" w:hAnsi="Times New Roman" w:cs="Times New Roman"/>
          <w:szCs w:val="21"/>
          <w:shd w:val="clear" w:color="auto" w:fill="FFFFFF" w:themeFill="background1"/>
        </w:rPr>
        <w:t>承諾</w:t>
      </w:r>
      <w:r w:rsidR="00017F2E" w:rsidRPr="006D06D6">
        <w:rPr>
          <w:rFonts w:ascii="Times New Roman" w:eastAsia="ＭＳ 明朝" w:hAnsi="Times New Roman" w:cs="Times New Roman"/>
          <w:szCs w:val="21"/>
          <w:shd w:val="clear" w:color="auto" w:fill="FFFFFF" w:themeFill="background1"/>
        </w:rPr>
        <w:t>する旨</w:t>
      </w:r>
      <w:r w:rsidR="002A42AB" w:rsidRPr="006D06D6">
        <w:rPr>
          <w:rFonts w:ascii="Times New Roman" w:eastAsia="ＭＳ 明朝" w:hAnsi="Times New Roman" w:cs="Times New Roman"/>
          <w:szCs w:val="21"/>
          <w:shd w:val="clear" w:color="auto" w:fill="FFFFFF" w:themeFill="background1"/>
        </w:rPr>
        <w:t>の</w:t>
      </w:r>
      <w:r w:rsidR="00693904" w:rsidRPr="006D06D6">
        <w:rPr>
          <w:rFonts w:ascii="Times New Roman" w:eastAsia="ＭＳ 明朝" w:hAnsi="Times New Roman" w:cs="Times New Roman"/>
          <w:szCs w:val="21"/>
          <w:shd w:val="clear" w:color="auto" w:fill="FFFFFF" w:themeFill="background1"/>
        </w:rPr>
        <w:t>通知</w:t>
      </w:r>
      <w:r w:rsidR="002A42AB" w:rsidRPr="006D06D6">
        <w:rPr>
          <w:rFonts w:ascii="Times New Roman" w:eastAsia="ＭＳ 明朝" w:hAnsi="Times New Roman" w:cs="Times New Roman"/>
          <w:szCs w:val="21"/>
          <w:shd w:val="clear" w:color="auto" w:fill="FFFFFF" w:themeFill="background1"/>
        </w:rPr>
        <w:t>を行うことができ</w:t>
      </w:r>
      <w:r w:rsidR="00017F2E" w:rsidRPr="006D06D6">
        <w:rPr>
          <w:rFonts w:ascii="Times New Roman" w:eastAsia="ＭＳ 明朝" w:hAnsi="Times New Roman" w:cs="Times New Roman"/>
          <w:szCs w:val="21"/>
          <w:shd w:val="clear" w:color="auto" w:fill="FFFFFF" w:themeFill="background1"/>
        </w:rPr>
        <w:t>、弊社が当該通知を受領</w:t>
      </w:r>
      <w:r w:rsidR="00693904" w:rsidRPr="006D06D6">
        <w:rPr>
          <w:rFonts w:ascii="Times New Roman" w:eastAsia="ＭＳ 明朝" w:hAnsi="Times New Roman" w:cs="Times New Roman"/>
          <w:szCs w:val="21"/>
          <w:shd w:val="clear" w:color="auto" w:fill="FFFFFF" w:themeFill="background1"/>
        </w:rPr>
        <w:t>すること</w:t>
      </w:r>
      <w:bookmarkEnd w:id="0"/>
      <w:r w:rsidR="002A42AB" w:rsidRPr="006D06D6">
        <w:rPr>
          <w:rFonts w:ascii="Times New Roman" w:eastAsia="ＭＳ 明朝" w:hAnsi="Times New Roman" w:cs="Times New Roman"/>
          <w:szCs w:val="21"/>
          <w:shd w:val="clear" w:color="auto" w:fill="FFFFFF" w:themeFill="background1"/>
        </w:rPr>
        <w:t>をもって新規</w:t>
      </w:r>
      <w:r w:rsidR="002A42AB" w:rsidRPr="006D06D6">
        <w:rPr>
          <w:rFonts w:ascii="Times New Roman" w:eastAsia="ＭＳ 明朝" w:hAnsi="Times New Roman" w:cs="Times New Roman"/>
        </w:rPr>
        <w:t>個別契約が</w:t>
      </w:r>
      <w:r w:rsidR="00693904" w:rsidRPr="006D06D6">
        <w:rPr>
          <w:rFonts w:ascii="Times New Roman" w:eastAsia="ＭＳ 明朝" w:hAnsi="Times New Roman" w:cs="Times New Roman"/>
        </w:rPr>
        <w:t>成立する</w:t>
      </w:r>
      <w:r w:rsidR="004C17DD" w:rsidRPr="006D06D6">
        <w:rPr>
          <w:rFonts w:ascii="Times New Roman" w:eastAsia="ＭＳ 明朝" w:hAnsi="Times New Roman" w:cs="Times New Roman"/>
        </w:rPr>
        <w:t>ものとする。</w:t>
      </w:r>
    </w:p>
    <w:p w14:paraId="4355E997" w14:textId="4EA26971" w:rsidR="00670445" w:rsidRPr="006D06D6" w:rsidRDefault="00017F2E" w:rsidP="00017F2E">
      <w:pPr>
        <w:pStyle w:val="a3"/>
        <w:numPr>
          <w:ilvl w:val="0"/>
          <w:numId w:val="15"/>
        </w:numPr>
        <w:ind w:leftChars="0"/>
        <w:contextualSpacing/>
        <w:rPr>
          <w:rFonts w:ascii="Times New Roman" w:eastAsia="ＭＳ 明朝" w:hAnsi="Times New Roman" w:cs="Times New Roman"/>
        </w:rPr>
      </w:pPr>
      <w:r w:rsidRPr="006D06D6">
        <w:rPr>
          <w:rFonts w:ascii="Times New Roman" w:eastAsia="ＭＳ 明朝" w:hAnsi="Times New Roman" w:cs="Times New Roman"/>
        </w:rPr>
        <w:t>弊社による</w:t>
      </w:r>
      <w:r w:rsidR="00693904" w:rsidRPr="006D06D6">
        <w:rPr>
          <w:rFonts w:ascii="Times New Roman" w:eastAsia="ＭＳ 明朝" w:hAnsi="Times New Roman" w:cs="Times New Roman"/>
        </w:rPr>
        <w:t>ポスティング及び</w:t>
      </w:r>
      <w:r w:rsidRPr="006D06D6">
        <w:rPr>
          <w:rFonts w:ascii="Times New Roman" w:eastAsia="ＭＳ 明朝" w:hAnsi="Times New Roman" w:cs="Times New Roman"/>
        </w:rPr>
        <w:t>eClear</w:t>
      </w:r>
      <w:r w:rsidR="00693904" w:rsidRPr="006D06D6">
        <w:rPr>
          <w:rFonts w:ascii="Times New Roman" w:eastAsia="ＭＳ 明朝" w:hAnsi="Times New Roman" w:cs="Times New Roman"/>
        </w:rPr>
        <w:t>による当該ポスティングを承諾する旨の通知は、電話、電子メール、チャットツール若しくはその他のコミュニケーション手段、又は</w:t>
      </w:r>
      <w:r w:rsidR="00693904" w:rsidRPr="006D06D6">
        <w:rPr>
          <w:rFonts w:ascii="Times New Roman" w:eastAsia="ＭＳ 明朝" w:hAnsi="Times New Roman" w:cs="Times New Roman"/>
        </w:rPr>
        <w:t>eSquare Live</w:t>
      </w:r>
      <w:r w:rsidR="00693904" w:rsidRPr="006D06D6">
        <w:rPr>
          <w:rFonts w:ascii="Times New Roman" w:eastAsia="ＭＳ 明朝" w:hAnsi="Times New Roman" w:cs="Times New Roman"/>
        </w:rPr>
        <w:t>上で行われるものとする。</w:t>
      </w:r>
    </w:p>
    <w:p w14:paraId="365A7AA5" w14:textId="47B40258" w:rsidR="00121FA7" w:rsidRPr="006D06D6" w:rsidRDefault="00121FA7" w:rsidP="00121FA7">
      <w:pPr>
        <w:pStyle w:val="a3"/>
        <w:numPr>
          <w:ilvl w:val="0"/>
          <w:numId w:val="15"/>
        </w:numPr>
        <w:ind w:leftChars="0"/>
        <w:rPr>
          <w:rFonts w:ascii="Times New Roman" w:eastAsia="ＭＳ 明朝" w:hAnsi="Times New Roman" w:cs="Times New Roman"/>
          <w:szCs w:val="21"/>
        </w:rPr>
      </w:pPr>
      <w:r w:rsidRPr="006D06D6">
        <w:rPr>
          <w:rFonts w:ascii="Times New Roman" w:eastAsia="ＭＳ 明朝" w:hAnsi="Times New Roman" w:cs="Times New Roman"/>
          <w:szCs w:val="21"/>
        </w:rPr>
        <w:t>個別契約</w:t>
      </w:r>
      <w:r w:rsidR="00670445" w:rsidRPr="006D06D6">
        <w:rPr>
          <w:rFonts w:ascii="Times New Roman" w:eastAsia="ＭＳ 明朝" w:hAnsi="Times New Roman" w:cs="Times New Roman"/>
          <w:szCs w:val="21"/>
        </w:rPr>
        <w:t>締結に必要な</w:t>
      </w:r>
      <w:r w:rsidRPr="006D06D6">
        <w:rPr>
          <w:rFonts w:ascii="Times New Roman" w:eastAsia="ＭＳ 明朝" w:hAnsi="Times New Roman" w:cs="Times New Roman"/>
          <w:szCs w:val="21"/>
        </w:rPr>
        <w:t>弊社及び</w:t>
      </w:r>
      <w:r w:rsidRPr="006D06D6">
        <w:rPr>
          <w:rFonts w:ascii="Times New Roman" w:eastAsia="ＭＳ 明朝" w:hAnsi="Times New Roman" w:cs="Times New Roman"/>
          <w:szCs w:val="21"/>
        </w:rPr>
        <w:t>eClear</w:t>
      </w:r>
      <w:r w:rsidR="00F05B5B" w:rsidRPr="006D06D6">
        <w:rPr>
          <w:rFonts w:ascii="Times New Roman" w:eastAsia="ＭＳ 明朝" w:hAnsi="Times New Roman" w:cs="Times New Roman"/>
          <w:szCs w:val="21"/>
        </w:rPr>
        <w:t>間の</w:t>
      </w:r>
      <w:r w:rsidR="00670445" w:rsidRPr="006D06D6">
        <w:rPr>
          <w:rFonts w:ascii="Times New Roman" w:eastAsia="ＭＳ 明朝" w:hAnsi="Times New Roman" w:cs="Times New Roman"/>
          <w:szCs w:val="21"/>
        </w:rPr>
        <w:t>合意</w:t>
      </w:r>
      <w:r w:rsidRPr="006D06D6">
        <w:rPr>
          <w:rFonts w:ascii="Times New Roman" w:eastAsia="ＭＳ 明朝" w:hAnsi="Times New Roman" w:cs="Times New Roman"/>
          <w:szCs w:val="21"/>
        </w:rPr>
        <w:t>事項</w:t>
      </w:r>
      <w:r w:rsidR="00670445" w:rsidRPr="006D06D6">
        <w:rPr>
          <w:rFonts w:ascii="Times New Roman" w:eastAsia="ＭＳ 明朝" w:hAnsi="Times New Roman" w:cs="Times New Roman"/>
          <w:szCs w:val="21"/>
        </w:rPr>
        <w:t>は以下とする。</w:t>
      </w:r>
    </w:p>
    <w:p w14:paraId="481FE182" w14:textId="77777777" w:rsidR="00121FA7" w:rsidRPr="006D06D6" w:rsidRDefault="00121FA7" w:rsidP="00121FA7">
      <w:pPr>
        <w:pStyle w:val="a3"/>
        <w:numPr>
          <w:ilvl w:val="0"/>
          <w:numId w:val="16"/>
        </w:numPr>
        <w:ind w:leftChars="0"/>
        <w:rPr>
          <w:rFonts w:ascii="Times New Roman" w:eastAsia="ＭＳ 明朝" w:hAnsi="Times New Roman" w:cs="Times New Roman"/>
          <w:szCs w:val="21"/>
        </w:rPr>
      </w:pPr>
      <w:r w:rsidRPr="006D06D6">
        <w:rPr>
          <w:rFonts w:ascii="Times New Roman" w:eastAsia="ＭＳ 明朝" w:hAnsi="Times New Roman" w:cs="Times New Roman"/>
          <w:szCs w:val="21"/>
        </w:rPr>
        <w:t>電力の受電者及び給電者</w:t>
      </w:r>
    </w:p>
    <w:p w14:paraId="0A1B22B4" w14:textId="77777777" w:rsidR="00121FA7" w:rsidRPr="006D06D6" w:rsidRDefault="00121FA7" w:rsidP="00121FA7">
      <w:pPr>
        <w:pStyle w:val="a3"/>
        <w:numPr>
          <w:ilvl w:val="0"/>
          <w:numId w:val="16"/>
        </w:numPr>
        <w:ind w:leftChars="0"/>
        <w:rPr>
          <w:rFonts w:ascii="Times New Roman" w:eastAsia="ＭＳ 明朝" w:hAnsi="Times New Roman" w:cs="Times New Roman"/>
          <w:szCs w:val="21"/>
        </w:rPr>
      </w:pPr>
      <w:r w:rsidRPr="006D06D6">
        <w:rPr>
          <w:rFonts w:ascii="Times New Roman" w:eastAsia="ＭＳ 明朝" w:hAnsi="Times New Roman" w:cs="Times New Roman"/>
          <w:szCs w:val="21"/>
        </w:rPr>
        <w:t>取引日</w:t>
      </w:r>
    </w:p>
    <w:p w14:paraId="4E0F0B23" w14:textId="06C9B85F" w:rsidR="00121FA7" w:rsidRPr="006D06D6" w:rsidRDefault="00121FA7" w:rsidP="00121FA7">
      <w:pPr>
        <w:pStyle w:val="a3"/>
        <w:numPr>
          <w:ilvl w:val="0"/>
          <w:numId w:val="16"/>
        </w:numPr>
        <w:ind w:leftChars="0"/>
        <w:rPr>
          <w:rFonts w:ascii="Times New Roman" w:eastAsia="ＭＳ 明朝" w:hAnsi="Times New Roman" w:cs="Times New Roman"/>
          <w:szCs w:val="21"/>
        </w:rPr>
      </w:pPr>
      <w:r w:rsidRPr="006D06D6">
        <w:rPr>
          <w:rFonts w:ascii="Times New Roman" w:eastAsia="ＭＳ 明朝" w:hAnsi="Times New Roman" w:cs="Times New Roman"/>
          <w:szCs w:val="21"/>
        </w:rPr>
        <w:t>バランシンググループ</w:t>
      </w:r>
      <w:r w:rsidR="00811C54" w:rsidRPr="006D06D6">
        <w:rPr>
          <w:rFonts w:ascii="Times New Roman" w:eastAsia="ＭＳ 明朝" w:hAnsi="Times New Roman" w:cs="Times New Roman"/>
          <w:szCs w:val="21"/>
        </w:rPr>
        <w:t>（</w:t>
      </w:r>
      <w:r w:rsidR="00811C54" w:rsidRPr="006D06D6">
        <w:rPr>
          <w:rFonts w:ascii="Times New Roman" w:eastAsia="ＭＳ 明朝" w:hAnsi="Times New Roman" w:cs="Times New Roman"/>
          <w:szCs w:val="21"/>
        </w:rPr>
        <w:t>BG</w:t>
      </w:r>
      <w:r w:rsidR="00811C54" w:rsidRPr="006D06D6">
        <w:rPr>
          <w:rFonts w:ascii="Times New Roman" w:eastAsia="ＭＳ 明朝" w:hAnsi="Times New Roman" w:cs="Times New Roman"/>
          <w:szCs w:val="21"/>
        </w:rPr>
        <w:t>渡しの場合）</w:t>
      </w:r>
    </w:p>
    <w:p w14:paraId="322B1CF3" w14:textId="12E18587" w:rsidR="00121FA7" w:rsidRPr="006D06D6" w:rsidRDefault="00121FA7" w:rsidP="00811C54">
      <w:pPr>
        <w:pStyle w:val="a3"/>
        <w:numPr>
          <w:ilvl w:val="0"/>
          <w:numId w:val="16"/>
        </w:numPr>
        <w:ind w:leftChars="0"/>
        <w:rPr>
          <w:rFonts w:ascii="Times New Roman" w:eastAsia="ＭＳ 明朝" w:hAnsi="Times New Roman" w:cs="Times New Roman"/>
          <w:szCs w:val="21"/>
        </w:rPr>
      </w:pPr>
      <w:r w:rsidRPr="006D06D6">
        <w:rPr>
          <w:rFonts w:ascii="Times New Roman" w:eastAsia="ＭＳ 明朝" w:hAnsi="Times New Roman" w:cs="Times New Roman"/>
          <w:szCs w:val="21"/>
        </w:rPr>
        <w:t>適用される</w:t>
      </w:r>
      <w:r w:rsidR="00A36990">
        <w:rPr>
          <w:rFonts w:ascii="Times New Roman" w:eastAsia="ＭＳ 明朝" w:hAnsi="Times New Roman" w:cs="Times New Roman" w:hint="eastAsia"/>
          <w:szCs w:val="21"/>
        </w:rPr>
        <w:t>本規約類</w:t>
      </w:r>
    </w:p>
    <w:p w14:paraId="3B026AF2" w14:textId="77777777" w:rsidR="00121FA7" w:rsidRPr="006D06D6" w:rsidRDefault="00121FA7" w:rsidP="00121FA7">
      <w:pPr>
        <w:pStyle w:val="a3"/>
        <w:numPr>
          <w:ilvl w:val="0"/>
          <w:numId w:val="16"/>
        </w:numPr>
        <w:ind w:leftChars="0"/>
        <w:rPr>
          <w:rFonts w:ascii="Times New Roman" w:eastAsia="ＭＳ 明朝" w:hAnsi="Times New Roman" w:cs="Times New Roman"/>
          <w:szCs w:val="21"/>
        </w:rPr>
      </w:pPr>
      <w:r w:rsidRPr="006D06D6">
        <w:rPr>
          <w:rFonts w:ascii="Times New Roman" w:eastAsia="ＭＳ 明朝" w:hAnsi="Times New Roman" w:cs="Times New Roman"/>
          <w:szCs w:val="21"/>
        </w:rPr>
        <w:t>受渡方法</w:t>
      </w:r>
    </w:p>
    <w:p w14:paraId="2CCFD210" w14:textId="664067E7" w:rsidR="006952CA" w:rsidRPr="006D06D6" w:rsidRDefault="006952CA" w:rsidP="00121FA7">
      <w:pPr>
        <w:pStyle w:val="a3"/>
        <w:numPr>
          <w:ilvl w:val="0"/>
          <w:numId w:val="16"/>
        </w:numPr>
        <w:ind w:leftChars="0"/>
        <w:rPr>
          <w:rFonts w:ascii="Times New Roman" w:eastAsia="ＭＳ 明朝" w:hAnsi="Times New Roman" w:cs="Times New Roman"/>
          <w:szCs w:val="21"/>
        </w:rPr>
      </w:pPr>
      <w:r w:rsidRPr="006D06D6">
        <w:rPr>
          <w:rFonts w:ascii="Times New Roman" w:eastAsia="ＭＳ 明朝" w:hAnsi="Times New Roman" w:cs="Times New Roman"/>
          <w:szCs w:val="21"/>
        </w:rPr>
        <w:t>反対取引の</w:t>
      </w:r>
      <w:r w:rsidR="005A0F75">
        <w:rPr>
          <w:rFonts w:ascii="Times New Roman" w:eastAsia="ＭＳ 明朝" w:hAnsi="Times New Roman" w:cs="Times New Roman" w:hint="eastAsia"/>
          <w:szCs w:val="21"/>
        </w:rPr>
        <w:t>種類</w:t>
      </w:r>
    </w:p>
    <w:p w14:paraId="66CDA97E" w14:textId="77777777" w:rsidR="00121FA7" w:rsidRPr="006D06D6" w:rsidRDefault="00121FA7" w:rsidP="00121FA7">
      <w:pPr>
        <w:pStyle w:val="a3"/>
        <w:numPr>
          <w:ilvl w:val="0"/>
          <w:numId w:val="16"/>
        </w:numPr>
        <w:ind w:leftChars="0"/>
        <w:rPr>
          <w:rFonts w:ascii="Times New Roman" w:eastAsia="ＭＳ 明朝" w:hAnsi="Times New Roman" w:cs="Times New Roman"/>
          <w:szCs w:val="21"/>
        </w:rPr>
      </w:pPr>
      <w:r w:rsidRPr="006D06D6">
        <w:rPr>
          <w:rFonts w:ascii="Times New Roman" w:eastAsia="ＭＳ 明朝" w:hAnsi="Times New Roman" w:cs="Times New Roman"/>
          <w:szCs w:val="21"/>
        </w:rPr>
        <w:t>受電エリア及び給電エリア</w:t>
      </w:r>
    </w:p>
    <w:p w14:paraId="7AEC2FF8" w14:textId="77777777" w:rsidR="00121FA7" w:rsidRPr="006D06D6" w:rsidRDefault="00121FA7" w:rsidP="00121FA7">
      <w:pPr>
        <w:pStyle w:val="a3"/>
        <w:numPr>
          <w:ilvl w:val="0"/>
          <w:numId w:val="16"/>
        </w:numPr>
        <w:ind w:leftChars="0"/>
        <w:rPr>
          <w:rFonts w:ascii="Times New Roman" w:eastAsia="ＭＳ 明朝" w:hAnsi="Times New Roman" w:cs="Times New Roman"/>
          <w:szCs w:val="21"/>
        </w:rPr>
      </w:pPr>
      <w:r w:rsidRPr="006D06D6">
        <w:rPr>
          <w:rFonts w:ascii="Times New Roman" w:eastAsia="ＭＳ 明朝" w:hAnsi="Times New Roman" w:cs="Times New Roman"/>
          <w:szCs w:val="21"/>
        </w:rPr>
        <w:t>電力の受給期間（受給開始期日、受給終了期日及び受給除外期日）</w:t>
      </w:r>
    </w:p>
    <w:p w14:paraId="51F93E32" w14:textId="77777777" w:rsidR="00121FA7" w:rsidRPr="006D06D6" w:rsidRDefault="00121FA7" w:rsidP="00121FA7">
      <w:pPr>
        <w:pStyle w:val="a3"/>
        <w:numPr>
          <w:ilvl w:val="0"/>
          <w:numId w:val="16"/>
        </w:numPr>
        <w:ind w:leftChars="0"/>
        <w:rPr>
          <w:rFonts w:ascii="Times New Roman" w:eastAsia="ＭＳ 明朝" w:hAnsi="Times New Roman" w:cs="Times New Roman"/>
          <w:szCs w:val="21"/>
        </w:rPr>
      </w:pPr>
      <w:r w:rsidRPr="006D06D6">
        <w:rPr>
          <w:rFonts w:ascii="Times New Roman" w:eastAsia="ＭＳ 明朝" w:hAnsi="Times New Roman" w:cs="Times New Roman"/>
          <w:szCs w:val="21"/>
        </w:rPr>
        <w:t>受給パターン</w:t>
      </w:r>
    </w:p>
    <w:p w14:paraId="61D3DCCD" w14:textId="77777777" w:rsidR="00121FA7" w:rsidRPr="006D06D6" w:rsidRDefault="00121FA7" w:rsidP="00121FA7">
      <w:pPr>
        <w:pStyle w:val="a3"/>
        <w:numPr>
          <w:ilvl w:val="0"/>
          <w:numId w:val="16"/>
        </w:numPr>
        <w:ind w:leftChars="0"/>
        <w:rPr>
          <w:rFonts w:ascii="Times New Roman" w:eastAsia="ＭＳ 明朝" w:hAnsi="Times New Roman" w:cs="Times New Roman"/>
          <w:szCs w:val="21"/>
        </w:rPr>
      </w:pPr>
      <w:r w:rsidRPr="006D06D6">
        <w:rPr>
          <w:rFonts w:ascii="Times New Roman" w:eastAsia="ＭＳ 明朝" w:hAnsi="Times New Roman" w:cs="Times New Roman"/>
          <w:szCs w:val="21"/>
        </w:rPr>
        <w:t>契約電力及び総契約電力量</w:t>
      </w:r>
    </w:p>
    <w:p w14:paraId="17CAA01B" w14:textId="77777777" w:rsidR="00121FA7" w:rsidRPr="006D06D6" w:rsidRDefault="00121FA7" w:rsidP="00121FA7">
      <w:pPr>
        <w:pStyle w:val="a3"/>
        <w:numPr>
          <w:ilvl w:val="0"/>
          <w:numId w:val="16"/>
        </w:numPr>
        <w:ind w:leftChars="0"/>
        <w:rPr>
          <w:rFonts w:ascii="Times New Roman" w:eastAsia="ＭＳ 明朝" w:hAnsi="Times New Roman" w:cs="Times New Roman"/>
          <w:szCs w:val="21"/>
        </w:rPr>
      </w:pPr>
      <w:r w:rsidRPr="006D06D6">
        <w:rPr>
          <w:rFonts w:ascii="Times New Roman" w:eastAsia="ＭＳ 明朝" w:hAnsi="Times New Roman" w:cs="Times New Roman"/>
          <w:szCs w:val="21"/>
        </w:rPr>
        <w:t>電力量料金単価及び総電力量料金</w:t>
      </w:r>
    </w:p>
    <w:p w14:paraId="738894DE" w14:textId="02A12BD5" w:rsidR="00121FA7" w:rsidRPr="006D06D6" w:rsidRDefault="00121FA7" w:rsidP="00F05B5B">
      <w:pPr>
        <w:pStyle w:val="a3"/>
        <w:numPr>
          <w:ilvl w:val="0"/>
          <w:numId w:val="16"/>
        </w:numPr>
        <w:ind w:leftChars="0"/>
        <w:rPr>
          <w:rFonts w:ascii="Times New Roman" w:eastAsia="ＭＳ 明朝" w:hAnsi="Times New Roman" w:cs="Times New Roman"/>
          <w:szCs w:val="21"/>
        </w:rPr>
      </w:pPr>
      <w:r w:rsidRPr="006D06D6">
        <w:rPr>
          <w:rFonts w:ascii="Times New Roman" w:eastAsia="ＭＳ 明朝" w:hAnsi="Times New Roman" w:cs="Times New Roman"/>
          <w:szCs w:val="21"/>
        </w:rPr>
        <w:t>その他特約条項（もしあれば）</w:t>
      </w:r>
    </w:p>
    <w:p w14:paraId="129458C6" w14:textId="02EE950B" w:rsidR="00010B0B" w:rsidRPr="00F729B5" w:rsidRDefault="002A42AB" w:rsidP="00F729B5">
      <w:pPr>
        <w:pStyle w:val="a3"/>
        <w:numPr>
          <w:ilvl w:val="0"/>
          <w:numId w:val="15"/>
        </w:numPr>
        <w:ind w:leftChars="0"/>
        <w:rPr>
          <w:rFonts w:ascii="Times New Roman" w:eastAsia="ＭＳ 明朝" w:hAnsi="Times New Roman" w:cs="Times New Roman"/>
          <w:szCs w:val="21"/>
        </w:rPr>
      </w:pPr>
      <w:r w:rsidRPr="006D06D6">
        <w:rPr>
          <w:rFonts w:ascii="Times New Roman" w:eastAsia="ＭＳ 明朝" w:hAnsi="Times New Roman" w:cs="Times New Roman"/>
          <w:szCs w:val="21"/>
        </w:rPr>
        <w:t>合意</w:t>
      </w:r>
      <w:r w:rsidR="0044681E" w:rsidRPr="006D06D6">
        <w:rPr>
          <w:rFonts w:ascii="Times New Roman" w:eastAsia="ＭＳ 明朝" w:hAnsi="Times New Roman" w:cs="Times New Roman"/>
          <w:szCs w:val="21"/>
        </w:rPr>
        <w:t>された</w:t>
      </w:r>
      <w:r w:rsidR="00D42E1B" w:rsidRPr="006D06D6">
        <w:rPr>
          <w:rFonts w:ascii="Times New Roman" w:eastAsia="ＭＳ 明朝" w:hAnsi="Times New Roman" w:cs="Times New Roman"/>
          <w:szCs w:val="21"/>
        </w:rPr>
        <w:t>個別契約</w:t>
      </w:r>
      <w:r w:rsidRPr="006D06D6">
        <w:rPr>
          <w:rFonts w:ascii="Times New Roman" w:eastAsia="ＭＳ 明朝" w:hAnsi="Times New Roman" w:cs="Times New Roman"/>
          <w:szCs w:val="21"/>
        </w:rPr>
        <w:t>の</w:t>
      </w:r>
      <w:r w:rsidR="00D42E1B" w:rsidRPr="006D06D6">
        <w:rPr>
          <w:rFonts w:ascii="Times New Roman" w:eastAsia="ＭＳ 明朝" w:hAnsi="Times New Roman" w:cs="Times New Roman"/>
          <w:szCs w:val="21"/>
        </w:rPr>
        <w:t>内容は、</w:t>
      </w:r>
      <w:r w:rsidR="00010B0B" w:rsidRPr="006D06D6">
        <w:rPr>
          <w:rFonts w:ascii="Times New Roman" w:eastAsia="ＭＳ 明朝" w:hAnsi="Times New Roman" w:cs="Times New Roman"/>
          <w:szCs w:val="21"/>
        </w:rPr>
        <w:t>eClear</w:t>
      </w:r>
      <w:r w:rsidR="00D42E1B" w:rsidRPr="006D06D6">
        <w:rPr>
          <w:rFonts w:ascii="Times New Roman" w:eastAsia="ＭＳ 明朝" w:hAnsi="Times New Roman" w:cs="Times New Roman"/>
          <w:szCs w:val="21"/>
        </w:rPr>
        <w:t>が</w:t>
      </w:r>
      <w:r w:rsidR="00010B0B" w:rsidRPr="006D06D6">
        <w:rPr>
          <w:rFonts w:ascii="Times New Roman" w:eastAsia="ＭＳ 明朝" w:hAnsi="Times New Roman" w:cs="Times New Roman"/>
          <w:szCs w:val="21"/>
        </w:rPr>
        <w:t>作成する</w:t>
      </w:r>
      <w:r w:rsidR="00D42E1B" w:rsidRPr="006D06D6">
        <w:rPr>
          <w:rFonts w:ascii="Times New Roman" w:eastAsia="ＭＳ 明朝" w:hAnsi="Times New Roman" w:cs="Times New Roman"/>
          <w:szCs w:val="21"/>
        </w:rPr>
        <w:t>「</w:t>
      </w:r>
      <w:r w:rsidR="00D42E1B" w:rsidRPr="006D06D6">
        <w:rPr>
          <w:rFonts w:ascii="Times New Roman" w:eastAsia="ＭＳ 明朝" w:hAnsi="Times New Roman" w:cs="Times New Roman"/>
          <w:szCs w:val="21"/>
        </w:rPr>
        <w:t>eClear</w:t>
      </w:r>
      <w:r w:rsidR="00D42E1B" w:rsidRPr="006D06D6">
        <w:rPr>
          <w:rFonts w:ascii="Times New Roman" w:eastAsia="ＭＳ 明朝" w:hAnsi="Times New Roman" w:cs="Times New Roman"/>
          <w:szCs w:val="21"/>
        </w:rPr>
        <w:t>電力受給個別契約</w:t>
      </w:r>
      <w:r w:rsidR="00D42E1B" w:rsidRPr="006D06D6">
        <w:rPr>
          <w:rFonts w:ascii="Times New Roman" w:eastAsia="ＭＳ 明朝" w:hAnsi="Times New Roman" w:cs="Times New Roman"/>
          <w:szCs w:val="21"/>
        </w:rPr>
        <w:t xml:space="preserve"> </w:t>
      </w:r>
      <w:r w:rsidR="00D42E1B" w:rsidRPr="006D06D6">
        <w:rPr>
          <w:rFonts w:ascii="Times New Roman" w:eastAsia="ＭＳ 明朝" w:hAnsi="Times New Roman" w:cs="Times New Roman"/>
          <w:szCs w:val="21"/>
        </w:rPr>
        <w:t>契約内容控え」</w:t>
      </w:r>
      <w:r w:rsidR="00010B0B" w:rsidRPr="006D06D6">
        <w:rPr>
          <w:rFonts w:ascii="Times New Roman" w:eastAsia="ＭＳ 明朝" w:hAnsi="Times New Roman" w:cs="Times New Roman"/>
          <w:szCs w:val="21"/>
        </w:rPr>
        <w:t>に記載</w:t>
      </w:r>
      <w:r w:rsidR="00D42E1B" w:rsidRPr="006D06D6">
        <w:rPr>
          <w:rFonts w:ascii="Times New Roman" w:eastAsia="ＭＳ 明朝" w:hAnsi="Times New Roman" w:cs="Times New Roman"/>
          <w:szCs w:val="21"/>
        </w:rPr>
        <w:t>され</w:t>
      </w:r>
      <w:r w:rsidR="00010B0B" w:rsidRPr="006D06D6">
        <w:rPr>
          <w:rFonts w:ascii="Times New Roman" w:eastAsia="ＭＳ 明朝" w:hAnsi="Times New Roman" w:cs="Times New Roman"/>
          <w:szCs w:val="21"/>
        </w:rPr>
        <w:t>、</w:t>
      </w:r>
      <w:r w:rsidR="00010B0B" w:rsidRPr="006D06D6">
        <w:rPr>
          <w:rFonts w:ascii="Times New Roman" w:eastAsia="ＭＳ 明朝" w:hAnsi="Times New Roman" w:cs="Times New Roman"/>
          <w:szCs w:val="21"/>
        </w:rPr>
        <w:t>eClear</w:t>
      </w:r>
      <w:r w:rsidR="00010B0B" w:rsidRPr="006D06D6">
        <w:rPr>
          <w:rFonts w:ascii="Times New Roman" w:eastAsia="ＭＳ 明朝" w:hAnsi="Times New Roman" w:cs="Times New Roman"/>
          <w:szCs w:val="21"/>
        </w:rPr>
        <w:t>より弊社が別途指定するメールアドレス</w:t>
      </w:r>
      <w:r w:rsidR="00D42E1B" w:rsidRPr="006D06D6">
        <w:rPr>
          <w:rFonts w:ascii="Times New Roman" w:eastAsia="ＭＳ 明朝" w:hAnsi="Times New Roman" w:cs="Times New Roman"/>
          <w:szCs w:val="21"/>
        </w:rPr>
        <w:t>宛</w:t>
      </w:r>
      <w:r w:rsidR="00010B0B" w:rsidRPr="006D06D6">
        <w:rPr>
          <w:rFonts w:ascii="Times New Roman" w:eastAsia="ＭＳ 明朝" w:hAnsi="Times New Roman" w:cs="Times New Roman"/>
          <w:szCs w:val="21"/>
        </w:rPr>
        <w:t>に電子メールにて送付される。</w:t>
      </w:r>
    </w:p>
    <w:p w14:paraId="6BC3ACA2" w14:textId="5E6AC0A2" w:rsidR="006D06D6" w:rsidRPr="00A734CA" w:rsidRDefault="00A36990" w:rsidP="000A7FC4">
      <w:pPr>
        <w:pStyle w:val="a3"/>
        <w:numPr>
          <w:ilvl w:val="0"/>
          <w:numId w:val="15"/>
        </w:numPr>
        <w:wordWrap w:val="0"/>
        <w:ind w:leftChars="0"/>
        <w:rPr>
          <w:rFonts w:ascii="Times New Roman" w:eastAsia="ＭＳ 明朝" w:hAnsi="Times New Roman" w:cs="Times New Roman"/>
        </w:rPr>
      </w:pPr>
      <w:r>
        <w:rPr>
          <w:rFonts w:ascii="Times New Roman" w:eastAsia="ＭＳ 明朝" w:hAnsi="Times New Roman" w:cs="Times New Roman" w:hint="eastAsia"/>
          <w:szCs w:val="21"/>
        </w:rPr>
        <w:t>本規約類</w:t>
      </w:r>
      <w:r w:rsidR="003E1F16">
        <w:rPr>
          <w:rFonts w:ascii="Times New Roman" w:eastAsia="ＭＳ 明朝" w:hAnsi="Times New Roman" w:cs="Times New Roman" w:hint="eastAsia"/>
          <w:szCs w:val="21"/>
        </w:rPr>
        <w:t>は</w:t>
      </w:r>
      <w:r w:rsidR="006D06D6" w:rsidRPr="00A734CA">
        <w:rPr>
          <w:rFonts w:ascii="Times New Roman" w:eastAsia="ＭＳ 明朝" w:hAnsi="Times New Roman" w:cs="Times New Roman"/>
        </w:rPr>
        <w:t>個別契約の一部をなす</w:t>
      </w:r>
      <w:r w:rsidR="003E1F16">
        <w:rPr>
          <w:rFonts w:ascii="Times New Roman" w:eastAsia="ＭＳ 明朝" w:hAnsi="Times New Roman" w:cs="Times New Roman" w:hint="eastAsia"/>
        </w:rPr>
        <w:t>。</w:t>
      </w:r>
      <w:r w:rsidR="007C4022">
        <w:rPr>
          <w:rFonts w:ascii="Times New Roman" w:eastAsia="ＭＳ 明朝" w:hAnsi="Times New Roman" w:cs="Times New Roman" w:hint="eastAsia"/>
        </w:rPr>
        <w:t>本規約類</w:t>
      </w:r>
      <w:r w:rsidR="006D06D6" w:rsidRPr="00A734CA">
        <w:rPr>
          <w:rFonts w:ascii="Times New Roman" w:eastAsia="ＭＳ 明朝" w:hAnsi="Times New Roman" w:cs="Times New Roman"/>
        </w:rPr>
        <w:t>は</w:t>
      </w:r>
      <w:hyperlink r:id="rId11" w:history="1">
        <w:r w:rsidR="00E0717F" w:rsidRPr="00484625">
          <w:rPr>
            <w:rStyle w:val="a7"/>
            <w:rFonts w:ascii="Times New Roman" w:eastAsia="ＭＳ 明朝" w:hAnsi="Times New Roman" w:cs="Times New Roman"/>
            <w:szCs w:val="21"/>
          </w:rPr>
          <w:t>https://support.enechain.co.jp/hc/ja/articles/7568141880857</w:t>
        </w:r>
      </w:hyperlink>
      <w:r w:rsidR="00F24309" w:rsidRPr="00A734CA">
        <w:rPr>
          <w:rFonts w:ascii="Times New Roman" w:eastAsia="ＭＳ 明朝" w:hAnsi="Times New Roman" w:cs="Times New Roman" w:hint="eastAsia"/>
        </w:rPr>
        <w:t>にて公開する</w:t>
      </w:r>
      <w:r w:rsidR="006D06D6" w:rsidRPr="00A734CA">
        <w:rPr>
          <w:rFonts w:ascii="Times New Roman" w:eastAsia="ＭＳ 明朝" w:hAnsi="Times New Roman" w:cs="Times New Roman"/>
        </w:rPr>
        <w:t>eClear</w:t>
      </w:r>
      <w:r w:rsidR="006D06D6" w:rsidRPr="00A734CA">
        <w:rPr>
          <w:rFonts w:ascii="Times New Roman" w:eastAsia="ＭＳ 明朝" w:hAnsi="Times New Roman" w:cs="Times New Roman"/>
        </w:rPr>
        <w:t>が定めた本取引に於ける</w:t>
      </w:r>
      <w:r w:rsidR="00DB5506">
        <w:rPr>
          <w:rFonts w:ascii="Times New Roman" w:eastAsia="ＭＳ 明朝" w:hAnsi="Times New Roman" w:cs="Times New Roman" w:hint="eastAsia"/>
        </w:rPr>
        <w:t>取引条件</w:t>
      </w:r>
      <w:r w:rsidR="006D06D6" w:rsidRPr="00A734CA">
        <w:rPr>
          <w:rFonts w:ascii="Times New Roman" w:eastAsia="ＭＳ 明朝" w:hAnsi="Times New Roman" w:cs="Times New Roman"/>
        </w:rPr>
        <w:t>であり、全ての本取引に適用される。個々の取引に適用される</w:t>
      </w:r>
      <w:r w:rsidR="00DB5506">
        <w:rPr>
          <w:rFonts w:ascii="Times New Roman" w:eastAsia="ＭＳ 明朝" w:hAnsi="Times New Roman" w:cs="Times New Roman" w:hint="eastAsia"/>
        </w:rPr>
        <w:t>本規約類</w:t>
      </w:r>
      <w:r w:rsidR="006D06D6" w:rsidRPr="00A734CA">
        <w:rPr>
          <w:rFonts w:ascii="Times New Roman" w:eastAsia="ＭＳ 明朝" w:hAnsi="Times New Roman" w:cs="Times New Roman"/>
        </w:rPr>
        <w:t>のバージョンは、個別契約で指定される。なお、法令・条例・規則等の改正により変更が必要となった場合、その他</w:t>
      </w:r>
      <w:r w:rsidR="006D06D6" w:rsidRPr="00A734CA">
        <w:rPr>
          <w:rFonts w:ascii="Times New Roman" w:eastAsia="ＭＳ 明朝" w:hAnsi="Times New Roman" w:cs="Times New Roman"/>
        </w:rPr>
        <w:t>eClear</w:t>
      </w:r>
      <w:r w:rsidR="006D06D6" w:rsidRPr="00A734CA">
        <w:rPr>
          <w:rFonts w:ascii="Times New Roman" w:eastAsia="ＭＳ 明朝" w:hAnsi="Times New Roman" w:cs="Times New Roman"/>
        </w:rPr>
        <w:t>が必要と判断した場合、</w:t>
      </w:r>
      <w:r w:rsidR="006D06D6" w:rsidRPr="00A734CA">
        <w:rPr>
          <w:rFonts w:ascii="Times New Roman" w:eastAsia="ＭＳ 明朝" w:hAnsi="Times New Roman" w:cs="Times New Roman"/>
        </w:rPr>
        <w:t>eClear</w:t>
      </w:r>
      <w:r w:rsidR="006D06D6" w:rsidRPr="00A734CA">
        <w:rPr>
          <w:rFonts w:ascii="Times New Roman" w:eastAsia="ＭＳ 明朝" w:hAnsi="Times New Roman" w:cs="Times New Roman"/>
        </w:rPr>
        <w:t>は</w:t>
      </w:r>
      <w:r w:rsidR="00DB5506">
        <w:rPr>
          <w:rFonts w:ascii="Times New Roman" w:eastAsia="ＭＳ 明朝" w:hAnsi="Times New Roman" w:cs="Times New Roman" w:hint="eastAsia"/>
        </w:rPr>
        <w:t>本規約類</w:t>
      </w:r>
      <w:r w:rsidR="006D06D6" w:rsidRPr="00A734CA">
        <w:rPr>
          <w:rFonts w:ascii="Times New Roman" w:eastAsia="ＭＳ 明朝" w:hAnsi="Times New Roman" w:cs="Times New Roman"/>
        </w:rPr>
        <w:t>のアップデート版を制定する場合がある。但し、</w:t>
      </w:r>
      <w:r w:rsidR="007F20ED" w:rsidRPr="00A734CA">
        <w:rPr>
          <w:rFonts w:ascii="Times New Roman" w:eastAsia="ＭＳ 明朝" w:hAnsi="Times New Roman" w:cs="Times New Roman" w:hint="eastAsia"/>
        </w:rPr>
        <w:t>弊社</w:t>
      </w:r>
      <w:r w:rsidR="006D06D6" w:rsidRPr="00A734CA">
        <w:rPr>
          <w:rFonts w:ascii="Times New Roman" w:eastAsia="ＭＳ 明朝" w:hAnsi="Times New Roman" w:cs="Times New Roman"/>
        </w:rPr>
        <w:t>及び</w:t>
      </w:r>
      <w:r w:rsidR="006D06D6" w:rsidRPr="00A734CA">
        <w:rPr>
          <w:rFonts w:ascii="Times New Roman" w:eastAsia="ＭＳ 明朝" w:hAnsi="Times New Roman" w:cs="Times New Roman"/>
        </w:rPr>
        <w:t>eClear</w:t>
      </w:r>
      <w:r w:rsidR="006D06D6" w:rsidRPr="00A734CA">
        <w:rPr>
          <w:rFonts w:ascii="Times New Roman" w:eastAsia="ＭＳ 明朝" w:hAnsi="Times New Roman" w:cs="Times New Roman"/>
        </w:rPr>
        <w:t>が合意しない限り、締結済みの個別契約に適用される</w:t>
      </w:r>
      <w:r w:rsidR="00155A71">
        <w:rPr>
          <w:rFonts w:ascii="Times New Roman" w:eastAsia="ＭＳ 明朝" w:hAnsi="Times New Roman" w:cs="Times New Roman" w:hint="eastAsia"/>
          <w:szCs w:val="21"/>
        </w:rPr>
        <w:t>本規約類</w:t>
      </w:r>
      <w:r w:rsidR="006D06D6" w:rsidRPr="00A734CA">
        <w:rPr>
          <w:rFonts w:ascii="Times New Roman" w:eastAsia="ＭＳ 明朝" w:hAnsi="Times New Roman" w:cs="Times New Roman"/>
        </w:rPr>
        <w:t>のバージョンが変わることはない</w:t>
      </w:r>
      <w:r w:rsidR="007F7AB1">
        <w:rPr>
          <w:rFonts w:ascii="Times New Roman" w:eastAsia="ＭＳ 明朝" w:hAnsi="Times New Roman" w:cs="Times New Roman" w:hint="eastAsia"/>
        </w:rPr>
        <w:t>ものとする</w:t>
      </w:r>
      <w:r w:rsidR="006D06D6" w:rsidRPr="00A734CA">
        <w:rPr>
          <w:rFonts w:ascii="Times New Roman" w:eastAsia="ＭＳ 明朝" w:hAnsi="Times New Roman" w:cs="Times New Roman"/>
        </w:rPr>
        <w:t>。現に存在する個別契約については、当事者の義務の履行が完了するまでなお効力は存続するものとし、当該義務の履行の完了までの間、当該個別契約に関する限りにおいて関連する</w:t>
      </w:r>
      <w:r w:rsidR="00193713">
        <w:rPr>
          <w:rFonts w:ascii="Times New Roman" w:eastAsia="ＭＳ 明朝" w:hAnsi="Times New Roman" w:cs="Times New Roman" w:hint="eastAsia"/>
          <w:szCs w:val="21"/>
        </w:rPr>
        <w:t>本規約類</w:t>
      </w:r>
      <w:r w:rsidR="006D06D6" w:rsidRPr="00A734CA">
        <w:rPr>
          <w:rFonts w:ascii="Times New Roman" w:eastAsia="ＭＳ 明朝" w:hAnsi="Times New Roman" w:cs="Times New Roman"/>
        </w:rPr>
        <w:t>の規定が適用されるものとする。</w:t>
      </w:r>
    </w:p>
    <w:p w14:paraId="0E9292E7" w14:textId="406CE616" w:rsidR="0089717A" w:rsidRPr="00F24309" w:rsidRDefault="0089717A" w:rsidP="00F24309">
      <w:pPr>
        <w:pStyle w:val="a3"/>
        <w:numPr>
          <w:ilvl w:val="0"/>
          <w:numId w:val="15"/>
        </w:numPr>
        <w:ind w:leftChars="0"/>
        <w:rPr>
          <w:rFonts w:ascii="Times New Roman" w:eastAsia="ＭＳ 明朝" w:hAnsi="Times New Roman" w:cs="Times New Roman"/>
        </w:rPr>
      </w:pPr>
      <w:r w:rsidRPr="006D06D6">
        <w:rPr>
          <w:rFonts w:ascii="Times New Roman" w:eastAsia="ＭＳ 明朝" w:hAnsi="Times New Roman" w:cs="Times New Roman"/>
          <w:szCs w:val="21"/>
        </w:rPr>
        <w:t>弊社は、</w:t>
      </w:r>
      <w:r w:rsidRPr="006D06D6">
        <w:rPr>
          <w:rFonts w:ascii="Times New Roman" w:eastAsia="ＭＳ 明朝" w:hAnsi="Times New Roman" w:cs="Times New Roman"/>
          <w:szCs w:val="21"/>
        </w:rPr>
        <w:t>eClear</w:t>
      </w:r>
      <w:r w:rsidRPr="006D06D6">
        <w:rPr>
          <w:rFonts w:ascii="Times New Roman" w:eastAsia="ＭＳ 明朝" w:hAnsi="Times New Roman" w:cs="Times New Roman"/>
          <w:szCs w:val="21"/>
        </w:rPr>
        <w:t>に書面（電子メールを含む</w:t>
      </w:r>
      <w:r w:rsidR="00726A3C">
        <w:rPr>
          <w:rFonts w:ascii="Times New Roman" w:eastAsia="ＭＳ 明朝" w:hAnsi="Times New Roman" w:cs="Times New Roman" w:hint="eastAsia"/>
          <w:szCs w:val="21"/>
        </w:rPr>
        <w:t>。</w:t>
      </w:r>
      <w:r w:rsidRPr="006D06D6">
        <w:rPr>
          <w:rFonts w:ascii="Times New Roman" w:eastAsia="ＭＳ 明朝" w:hAnsi="Times New Roman" w:cs="Times New Roman"/>
          <w:szCs w:val="21"/>
        </w:rPr>
        <w:t>）による通知をすることで、</w:t>
      </w:r>
      <w:r>
        <w:rPr>
          <w:rFonts w:ascii="Times New Roman" w:eastAsia="ＭＳ 明朝" w:hAnsi="Times New Roman" w:cs="Times New Roman" w:hint="eastAsia"/>
          <w:szCs w:val="21"/>
        </w:rPr>
        <w:t>本取引</w:t>
      </w:r>
      <w:r w:rsidRPr="006D06D6">
        <w:rPr>
          <w:rFonts w:ascii="Times New Roman" w:eastAsia="ＭＳ 明朝" w:hAnsi="Times New Roman" w:cs="Times New Roman"/>
          <w:szCs w:val="21"/>
        </w:rPr>
        <w:t>の利用を中止することができるものとする。但し、当該利用中止の場合においても、現に存在する個別契約については、当該個別契約の当事者の義務の履行が完了するまでなお効力は存続するものとし、当該義務の履行の完了までの間、当該個別契約に関する限りにおいて関連する</w:t>
      </w:r>
      <w:r w:rsidR="00452E8D">
        <w:rPr>
          <w:rFonts w:ascii="Times New Roman" w:eastAsia="ＭＳ 明朝" w:hAnsi="Times New Roman" w:cs="Times New Roman" w:hint="eastAsia"/>
          <w:szCs w:val="21"/>
        </w:rPr>
        <w:t>本規約類</w:t>
      </w:r>
      <w:r w:rsidRPr="006D06D6">
        <w:rPr>
          <w:rFonts w:ascii="Times New Roman" w:eastAsia="ＭＳ 明朝" w:hAnsi="Times New Roman" w:cs="Times New Roman"/>
          <w:szCs w:val="21"/>
        </w:rPr>
        <w:t>も存続するものとする。</w:t>
      </w:r>
    </w:p>
    <w:p w14:paraId="71A36DF6" w14:textId="6D31A1C0" w:rsidR="00C644DF" w:rsidRPr="006D06D6" w:rsidRDefault="001475D1" w:rsidP="00C644DF">
      <w:pPr>
        <w:pStyle w:val="a3"/>
        <w:numPr>
          <w:ilvl w:val="0"/>
          <w:numId w:val="15"/>
        </w:numPr>
        <w:ind w:leftChars="0"/>
        <w:rPr>
          <w:rFonts w:ascii="Times New Roman" w:eastAsia="ＭＳ 明朝" w:hAnsi="Times New Roman" w:cs="Times New Roman"/>
        </w:rPr>
      </w:pPr>
      <w:r>
        <w:rPr>
          <w:rFonts w:ascii="Times New Roman" w:eastAsia="ＭＳ 明朝" w:hAnsi="Times New Roman" w:cs="Times New Roman" w:hint="eastAsia"/>
        </w:rPr>
        <w:t>弊社</w:t>
      </w:r>
      <w:r w:rsidR="00E55F7D" w:rsidRPr="006D06D6">
        <w:rPr>
          <w:rFonts w:ascii="Times New Roman" w:eastAsia="ＭＳ 明朝" w:hAnsi="Times New Roman" w:cs="Times New Roman"/>
        </w:rPr>
        <w:t>は、本確認書、</w:t>
      </w:r>
      <w:r w:rsidR="003C63A6">
        <w:rPr>
          <w:rFonts w:ascii="Times New Roman" w:eastAsia="ＭＳ 明朝" w:hAnsi="Times New Roman" w:cs="Times New Roman" w:hint="eastAsia"/>
          <w:szCs w:val="21"/>
        </w:rPr>
        <w:t>本規約類</w:t>
      </w:r>
      <w:r w:rsidR="00EC765E">
        <w:rPr>
          <w:rFonts w:ascii="Times New Roman" w:eastAsia="ＭＳ 明朝" w:hAnsi="Times New Roman" w:cs="Times New Roman" w:hint="eastAsia"/>
        </w:rPr>
        <w:t>及び</w:t>
      </w:r>
      <w:r w:rsidR="00E55F7D" w:rsidRPr="006D06D6">
        <w:rPr>
          <w:rFonts w:ascii="Times New Roman" w:eastAsia="ＭＳ 明朝" w:hAnsi="Times New Roman" w:cs="Times New Roman"/>
        </w:rPr>
        <w:t>個別契約の内容を正確に理解し、かつ、取引権限を</w:t>
      </w:r>
      <w:r w:rsidR="0032150B">
        <w:rPr>
          <w:rFonts w:ascii="Times New Roman" w:eastAsia="ＭＳ 明朝" w:hAnsi="Times New Roman" w:cs="Times New Roman" w:hint="eastAsia"/>
        </w:rPr>
        <w:t>有する者として登録したトレーダー</w:t>
      </w:r>
      <w:r w:rsidR="00E55F7D" w:rsidRPr="006D06D6">
        <w:rPr>
          <w:rFonts w:ascii="Times New Roman" w:eastAsia="ＭＳ 明朝" w:hAnsi="Times New Roman" w:cs="Times New Roman"/>
        </w:rPr>
        <w:t>のみに本取引を実施させ、それ以外の者が、</w:t>
      </w:r>
      <w:r w:rsidR="0032150B">
        <w:rPr>
          <w:rFonts w:ascii="Times New Roman" w:eastAsia="ＭＳ 明朝" w:hAnsi="Times New Roman" w:cs="Times New Roman" w:hint="eastAsia"/>
        </w:rPr>
        <w:t>弊社</w:t>
      </w:r>
      <w:r w:rsidR="00E55F7D" w:rsidRPr="006D06D6">
        <w:rPr>
          <w:rFonts w:ascii="Times New Roman" w:eastAsia="ＭＳ 明朝" w:hAnsi="Times New Roman" w:cs="Times New Roman"/>
        </w:rPr>
        <w:t>を語って本取引を実施する事のないよう社内の体制を整備することに責任を負う。</w:t>
      </w:r>
    </w:p>
    <w:p w14:paraId="4895859D" w14:textId="61CE1E58" w:rsidR="00E55F7D" w:rsidRPr="006D06D6" w:rsidRDefault="00E55F7D" w:rsidP="00C644DF">
      <w:pPr>
        <w:pStyle w:val="a3"/>
        <w:numPr>
          <w:ilvl w:val="0"/>
          <w:numId w:val="15"/>
        </w:numPr>
        <w:ind w:leftChars="0"/>
        <w:rPr>
          <w:rFonts w:ascii="Times New Roman" w:eastAsia="ＭＳ 明朝" w:hAnsi="Times New Roman" w:cs="Times New Roman"/>
        </w:rPr>
      </w:pPr>
      <w:r w:rsidRPr="006D06D6">
        <w:rPr>
          <w:rFonts w:ascii="Times New Roman" w:eastAsia="ＭＳ 明朝" w:hAnsi="Times New Roman" w:cs="Times New Roman"/>
        </w:rPr>
        <w:t>本確認書は本取引の概要及び</w:t>
      </w:r>
      <w:r w:rsidR="0032150B">
        <w:rPr>
          <w:rFonts w:ascii="Times New Roman" w:eastAsia="ＭＳ 明朝" w:hAnsi="Times New Roman" w:cs="Times New Roman" w:hint="eastAsia"/>
        </w:rPr>
        <w:t>弊社</w:t>
      </w:r>
      <w:r w:rsidRPr="006D06D6">
        <w:rPr>
          <w:rFonts w:ascii="Times New Roman" w:eastAsia="ＭＳ 明朝" w:hAnsi="Times New Roman" w:cs="Times New Roman"/>
        </w:rPr>
        <w:t>の負う責任を説明するために交付されるものであり、本確認書への捺印により特定の取引が成立するものではない。</w:t>
      </w:r>
    </w:p>
    <w:p w14:paraId="7BCBEE6B" w14:textId="0E6882AA" w:rsidR="00405F8A" w:rsidRDefault="00A95603" w:rsidP="00F84124">
      <w:pPr>
        <w:pStyle w:val="a4"/>
        <w:rPr>
          <w:rFonts w:ascii="Times New Roman" w:eastAsia="ＭＳ 明朝" w:hAnsi="Times New Roman" w:cs="Times New Roman"/>
        </w:rPr>
      </w:pPr>
      <w:r w:rsidRPr="006D06D6">
        <w:rPr>
          <w:rFonts w:ascii="Times New Roman" w:eastAsia="ＭＳ 明朝" w:hAnsi="Times New Roman" w:cs="Times New Roman"/>
          <w:lang w:eastAsia="zh-CN"/>
        </w:rPr>
        <w:t>以上</w:t>
      </w:r>
    </w:p>
    <w:p w14:paraId="46AF8D3F" w14:textId="77777777" w:rsidR="00A13A82" w:rsidRDefault="00A13A82" w:rsidP="00F84124">
      <w:pPr>
        <w:pStyle w:val="a4"/>
        <w:rPr>
          <w:rFonts w:ascii="Times New Roman" w:eastAsia="ＭＳ 明朝" w:hAnsi="Times New Roman" w:cs="Times New Roman"/>
        </w:rPr>
      </w:pPr>
    </w:p>
    <w:p w14:paraId="788960EC" w14:textId="77777777" w:rsidR="006F3329" w:rsidRPr="006D06D6" w:rsidRDefault="006F3329" w:rsidP="00F84124">
      <w:pPr>
        <w:pStyle w:val="a4"/>
        <w:rPr>
          <w:rFonts w:ascii="Times New Roman" w:eastAsia="ＭＳ 明朝" w:hAnsi="Times New Roman" w:cs="Times New Roman"/>
        </w:rPr>
      </w:pPr>
    </w:p>
    <w:p w14:paraId="15B54A52" w14:textId="498E6948" w:rsidR="00C644DF" w:rsidRDefault="001475D1" w:rsidP="00C644DF">
      <w:pPr>
        <w:pStyle w:val="a4"/>
        <w:ind w:right="210"/>
        <w:jc w:val="left"/>
        <w:rPr>
          <w:rFonts w:ascii="Times New Roman" w:eastAsia="ＭＳ 明朝" w:hAnsi="Times New Roman" w:cs="Times New Roman"/>
        </w:rPr>
      </w:pPr>
      <w:r>
        <w:rPr>
          <w:rFonts w:ascii="Times New Roman" w:eastAsia="ＭＳ 明朝" w:hAnsi="Times New Roman" w:cs="Times New Roman" w:hint="eastAsia"/>
        </w:rPr>
        <w:lastRenderedPageBreak/>
        <w:t>弊社</w:t>
      </w:r>
      <w:r w:rsidR="00C644DF" w:rsidRPr="006D06D6">
        <w:rPr>
          <w:rFonts w:ascii="Times New Roman" w:eastAsia="ＭＳ 明朝" w:hAnsi="Times New Roman" w:cs="Times New Roman"/>
        </w:rPr>
        <w:t>は、株式会社</w:t>
      </w:r>
      <w:r w:rsidR="00C644DF" w:rsidRPr="006D06D6">
        <w:rPr>
          <w:rFonts w:ascii="Times New Roman" w:eastAsia="ＭＳ 明朝" w:hAnsi="Times New Roman" w:cs="Times New Roman"/>
        </w:rPr>
        <w:t>eClear</w:t>
      </w:r>
      <w:r w:rsidR="00C644DF" w:rsidRPr="006D06D6">
        <w:rPr>
          <w:rFonts w:ascii="Times New Roman" w:eastAsia="ＭＳ 明朝" w:hAnsi="Times New Roman" w:cs="Times New Roman"/>
        </w:rPr>
        <w:t>より、本取引の実施前に、本確認書及び取引における留意事項説明資料の交付を受け、本取引の概要及び関連するリスクを理解し、本確認書に記載された各事項を遵守することを誓約しますので、以下に捺印します。</w:t>
      </w:r>
    </w:p>
    <w:p w14:paraId="2BC97FAD" w14:textId="77777777" w:rsidR="004636A1" w:rsidRPr="006D06D6" w:rsidRDefault="004636A1" w:rsidP="00C644DF">
      <w:pPr>
        <w:pStyle w:val="a4"/>
        <w:ind w:right="210"/>
        <w:jc w:val="left"/>
        <w:rPr>
          <w:rFonts w:ascii="Times New Roman" w:eastAsia="ＭＳ 明朝" w:hAnsi="Times New Roman" w:cs="Times New Roman"/>
        </w:rPr>
      </w:pPr>
    </w:p>
    <w:p w14:paraId="7004B209" w14:textId="516B49DA" w:rsidR="00506383" w:rsidRPr="006D06D6" w:rsidRDefault="00506383" w:rsidP="00D83CF1">
      <w:pPr>
        <w:ind w:left="4195"/>
        <w:rPr>
          <w:rFonts w:ascii="Times New Roman" w:eastAsia="ＭＳ 明朝" w:hAnsi="Times New Roman" w:cs="Times New Roman"/>
          <w:szCs w:val="21"/>
          <w:lang w:eastAsia="zh-CN"/>
        </w:rPr>
      </w:pPr>
      <w:r w:rsidRPr="006D06D6">
        <w:rPr>
          <w:rFonts w:ascii="Times New Roman" w:eastAsia="ＭＳ 明朝" w:hAnsi="Times New Roman" w:cs="Times New Roman"/>
          <w:szCs w:val="21"/>
          <w:lang w:eastAsia="zh-CN"/>
        </w:rPr>
        <w:t>【本店所在地】</w:t>
      </w:r>
    </w:p>
    <w:p w14:paraId="7F2EFCF3" w14:textId="0044CFF8" w:rsidR="00506383" w:rsidRPr="006D06D6" w:rsidRDefault="00506383" w:rsidP="00D83CF1">
      <w:pPr>
        <w:ind w:left="3356" w:firstLine="839"/>
        <w:rPr>
          <w:rFonts w:ascii="Times New Roman" w:eastAsia="ＭＳ 明朝" w:hAnsi="Times New Roman" w:cs="Times New Roman"/>
          <w:szCs w:val="21"/>
          <w:lang w:eastAsia="zh-CN"/>
        </w:rPr>
      </w:pPr>
      <w:r w:rsidRPr="006D06D6">
        <w:rPr>
          <w:rFonts w:ascii="Times New Roman" w:eastAsia="ＭＳ 明朝" w:hAnsi="Times New Roman" w:cs="Times New Roman"/>
          <w:szCs w:val="21"/>
          <w:lang w:eastAsia="zh-CN"/>
        </w:rPr>
        <w:t>【会社名】</w:t>
      </w:r>
    </w:p>
    <w:p w14:paraId="2B206937" w14:textId="77777777" w:rsidR="000E5568" w:rsidRPr="006D06D6" w:rsidRDefault="00506383" w:rsidP="00D83CF1">
      <w:pPr>
        <w:ind w:left="3356" w:firstLine="839"/>
        <w:rPr>
          <w:rFonts w:ascii="Times New Roman" w:eastAsia="ＭＳ 明朝" w:hAnsi="Times New Roman" w:cs="Times New Roman"/>
          <w:szCs w:val="21"/>
          <w:lang w:eastAsia="zh-CN"/>
        </w:rPr>
      </w:pPr>
      <w:r w:rsidRPr="006D06D6">
        <w:rPr>
          <w:rFonts w:ascii="Times New Roman" w:eastAsia="ＭＳ 明朝" w:hAnsi="Times New Roman" w:cs="Times New Roman"/>
          <w:szCs w:val="21"/>
          <w:lang w:eastAsia="zh-CN"/>
        </w:rPr>
        <w:t>【</w:t>
      </w:r>
      <w:r w:rsidR="000E5568" w:rsidRPr="006D06D6">
        <w:rPr>
          <w:rFonts w:ascii="Times New Roman" w:eastAsia="ＭＳ 明朝" w:hAnsi="Times New Roman" w:cs="Times New Roman"/>
          <w:szCs w:val="21"/>
        </w:rPr>
        <w:t>役職</w:t>
      </w:r>
      <w:r w:rsidRPr="006D06D6">
        <w:rPr>
          <w:rFonts w:ascii="Times New Roman" w:eastAsia="ＭＳ 明朝" w:hAnsi="Times New Roman" w:cs="Times New Roman"/>
          <w:szCs w:val="21"/>
          <w:lang w:eastAsia="zh-CN"/>
        </w:rPr>
        <w:t>】</w:t>
      </w:r>
    </w:p>
    <w:p w14:paraId="6DE89E65" w14:textId="7769CA58" w:rsidR="003827E9" w:rsidRPr="006D06D6" w:rsidRDefault="000E5568" w:rsidP="00D83CF1">
      <w:pPr>
        <w:ind w:left="3356" w:firstLine="839"/>
        <w:rPr>
          <w:rFonts w:ascii="Times New Roman" w:eastAsia="ＭＳ 明朝" w:hAnsi="Times New Roman" w:cs="Times New Roman"/>
          <w:szCs w:val="21"/>
        </w:rPr>
      </w:pPr>
      <w:r w:rsidRPr="006D06D6">
        <w:rPr>
          <w:rFonts w:ascii="Times New Roman" w:eastAsia="ＭＳ 明朝" w:hAnsi="Times New Roman" w:cs="Times New Roman"/>
          <w:szCs w:val="21"/>
          <w:lang w:eastAsia="zh-CN"/>
        </w:rPr>
        <w:t>【</w:t>
      </w:r>
      <w:r w:rsidRPr="006D06D6">
        <w:rPr>
          <w:rFonts w:ascii="Times New Roman" w:eastAsia="ＭＳ 明朝" w:hAnsi="Times New Roman" w:cs="Times New Roman"/>
          <w:szCs w:val="21"/>
        </w:rPr>
        <w:t>氏名</w:t>
      </w:r>
      <w:r w:rsidRPr="006D06D6">
        <w:rPr>
          <w:rFonts w:ascii="Times New Roman" w:eastAsia="ＭＳ 明朝" w:hAnsi="Times New Roman" w:cs="Times New Roman"/>
          <w:szCs w:val="21"/>
          <w:lang w:eastAsia="zh-CN"/>
        </w:rPr>
        <w:t>】</w:t>
      </w:r>
      <w:r w:rsidR="00D83CF1" w:rsidRPr="006D06D6">
        <w:rPr>
          <w:rFonts w:ascii="Times New Roman" w:eastAsia="ＭＳ 明朝" w:hAnsi="Times New Roman" w:cs="Times New Roman"/>
          <w:szCs w:val="21"/>
        </w:rPr>
        <w:tab/>
      </w:r>
      <w:r w:rsidR="00D83CF1" w:rsidRPr="006D06D6">
        <w:rPr>
          <w:rFonts w:ascii="Times New Roman" w:eastAsia="ＭＳ 明朝" w:hAnsi="Times New Roman" w:cs="Times New Roman"/>
          <w:szCs w:val="21"/>
        </w:rPr>
        <w:tab/>
      </w:r>
      <w:r w:rsidR="00D83CF1" w:rsidRPr="006D06D6">
        <w:rPr>
          <w:rFonts w:ascii="Times New Roman" w:eastAsia="ＭＳ 明朝" w:hAnsi="Times New Roman" w:cs="Times New Roman"/>
          <w:szCs w:val="21"/>
        </w:rPr>
        <w:tab/>
      </w:r>
      <w:r w:rsidR="00D83CF1" w:rsidRPr="006D06D6">
        <w:rPr>
          <w:rFonts w:ascii="Times New Roman" w:eastAsia="ＭＳ 明朝" w:hAnsi="Times New Roman" w:cs="Times New Roman"/>
          <w:szCs w:val="21"/>
        </w:rPr>
        <w:tab/>
      </w:r>
      <w:r w:rsidR="00D83CF1" w:rsidRPr="006D06D6">
        <w:rPr>
          <w:rFonts w:ascii="Times New Roman" w:eastAsia="ＭＳ 明朝" w:hAnsi="Times New Roman" w:cs="Times New Roman"/>
          <w:szCs w:val="21"/>
        </w:rPr>
        <w:tab/>
      </w:r>
      <w:r w:rsidR="00872473" w:rsidRPr="006D06D6">
        <w:rPr>
          <w:rFonts w:ascii="Times New Roman" w:eastAsia="ＭＳ 明朝" w:hAnsi="Times New Roman" w:cs="Times New Roman"/>
          <w:szCs w:val="21"/>
        </w:rPr>
        <w:t>(</w:t>
      </w:r>
      <w:r w:rsidR="00872473" w:rsidRPr="006D06D6">
        <w:rPr>
          <w:rFonts w:ascii="Times New Roman" w:eastAsia="ＭＳ 明朝" w:hAnsi="Times New Roman" w:cs="Times New Roman"/>
          <w:szCs w:val="21"/>
        </w:rPr>
        <w:t>印</w:t>
      </w:r>
      <w:r w:rsidR="00872473" w:rsidRPr="006D06D6">
        <w:rPr>
          <w:rFonts w:ascii="Times New Roman" w:eastAsia="ＭＳ 明朝" w:hAnsi="Times New Roman" w:cs="Times New Roman"/>
          <w:szCs w:val="21"/>
        </w:rPr>
        <w:t>)</w:t>
      </w:r>
    </w:p>
    <w:sectPr w:rsidR="003827E9" w:rsidRPr="006D06D6" w:rsidSect="007822FC">
      <w:footerReference w:type="default" r:id="rId12"/>
      <w:pgSz w:w="11906" w:h="16838"/>
      <w:pgMar w:top="1134" w:right="1134" w:bottom="1134" w:left="1134" w:header="397" w:footer="397"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F6B24" w14:textId="77777777" w:rsidR="00692BFA" w:rsidRDefault="00692BFA" w:rsidP="00F84124">
      <w:r>
        <w:separator/>
      </w:r>
    </w:p>
  </w:endnote>
  <w:endnote w:type="continuationSeparator" w:id="0">
    <w:p w14:paraId="2FB186B8" w14:textId="77777777" w:rsidR="00692BFA" w:rsidRDefault="00692BFA" w:rsidP="00F84124">
      <w:r>
        <w:continuationSeparator/>
      </w:r>
    </w:p>
  </w:endnote>
  <w:endnote w:type="continuationNotice" w:id="1">
    <w:p w14:paraId="75343CFC" w14:textId="77777777" w:rsidR="00692BFA" w:rsidRDefault="00692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F7ADC" w14:textId="309DD436" w:rsidR="004D67DC" w:rsidRPr="004907F3" w:rsidRDefault="004D67DC" w:rsidP="004D67DC">
    <w:pPr>
      <w:pStyle w:val="aa"/>
      <w:rPr>
        <w:rFonts w:ascii="Times New Roman" w:eastAsia="ＭＳ 明朝" w:hAnsi="Times New Roman" w:cs="Times New Roman"/>
        <w:sz w:val="20"/>
        <w:szCs w:val="20"/>
      </w:rPr>
    </w:pPr>
    <w:r w:rsidRPr="004907F3">
      <w:rPr>
        <w:rFonts w:ascii="Times New Roman" w:eastAsia="ＭＳ 明朝" w:hAnsi="Times New Roman" w:cs="Times New Roman"/>
        <w:sz w:val="20"/>
        <w:szCs w:val="20"/>
      </w:rPr>
      <w:t>株式会社</w:t>
    </w:r>
    <w:proofErr w:type="spellStart"/>
    <w:r w:rsidRPr="004907F3">
      <w:rPr>
        <w:rFonts w:ascii="Times New Roman" w:eastAsia="ＭＳ 明朝" w:hAnsi="Times New Roman" w:cs="Times New Roman"/>
        <w:sz w:val="20"/>
        <w:szCs w:val="20"/>
      </w:rPr>
      <w:t>eClear</w:t>
    </w:r>
    <w:proofErr w:type="spellEnd"/>
    <w:r w:rsidRPr="004907F3">
      <w:rPr>
        <w:rFonts w:ascii="Times New Roman" w:eastAsia="ＭＳ 明朝" w:hAnsi="Times New Roman" w:cs="Times New Roman"/>
        <w:sz w:val="20"/>
        <w:szCs w:val="20"/>
      </w:rPr>
      <w:t xml:space="preserve"> / </w:t>
    </w:r>
    <w:proofErr w:type="spellStart"/>
    <w:r w:rsidRPr="004907F3">
      <w:rPr>
        <w:rFonts w:ascii="Times New Roman" w:eastAsia="ＭＳ 明朝" w:hAnsi="Times New Roman" w:cs="Times New Roman"/>
        <w:sz w:val="20"/>
        <w:szCs w:val="20"/>
      </w:rPr>
      <w:t>eClear</w:t>
    </w:r>
    <w:proofErr w:type="spellEnd"/>
    <w:r w:rsidRPr="004907F3">
      <w:rPr>
        <w:rFonts w:ascii="Times New Roman" w:eastAsia="ＭＳ 明朝" w:hAnsi="Times New Roman" w:cs="Times New Roman"/>
        <w:sz w:val="20"/>
        <w:szCs w:val="20"/>
      </w:rPr>
      <w:t xml:space="preserve"> Corporation</w:t>
    </w:r>
    <w:r w:rsidRPr="004907F3">
      <w:rPr>
        <w:rFonts w:ascii="Times New Roman" w:eastAsia="ＭＳ 明朝" w:hAnsi="Times New Roman" w:cs="Times New Roman"/>
        <w:sz w:val="20"/>
        <w:szCs w:val="20"/>
      </w:rPr>
      <w:t>（小売電気事業者登録番号</w:t>
    </w:r>
    <w:r w:rsidRPr="004907F3">
      <w:rPr>
        <w:rFonts w:ascii="Times New Roman" w:eastAsia="ＭＳ 明朝" w:hAnsi="Times New Roman" w:cs="Times New Roman"/>
        <w:sz w:val="20"/>
        <w:szCs w:val="20"/>
      </w:rPr>
      <w:t xml:space="preserve"> A0697)</w:t>
    </w:r>
  </w:p>
  <w:p w14:paraId="69ECA6D0" w14:textId="5A5384D6" w:rsidR="004D67DC" w:rsidRPr="004907F3" w:rsidRDefault="004D67DC" w:rsidP="004D67DC">
    <w:pPr>
      <w:pStyle w:val="aa"/>
      <w:rPr>
        <w:rFonts w:ascii="Times New Roman" w:eastAsia="ＭＳ 明朝" w:hAnsi="Times New Roman" w:cs="Times New Roman"/>
        <w:sz w:val="20"/>
        <w:szCs w:val="20"/>
      </w:rPr>
    </w:pPr>
    <w:r w:rsidRPr="004907F3">
      <w:rPr>
        <w:rFonts w:ascii="Times New Roman" w:eastAsia="ＭＳ 明朝" w:hAnsi="Times New Roman" w:cs="Times New Roman"/>
        <w:sz w:val="20"/>
        <w:szCs w:val="20"/>
      </w:rPr>
      <w:t>お問い合わせ窓口電話番号</w:t>
    </w:r>
    <w:r w:rsidRPr="004907F3">
      <w:rPr>
        <w:rFonts w:ascii="Times New Roman" w:eastAsia="ＭＳ 明朝" w:hAnsi="Times New Roman" w:cs="Times New Roman"/>
        <w:sz w:val="20"/>
        <w:szCs w:val="20"/>
      </w:rPr>
      <w:t xml:space="preserve"> 050-1790-1810</w:t>
    </w:r>
    <w:r w:rsidRPr="004907F3">
      <w:rPr>
        <w:rFonts w:ascii="Times New Roman" w:eastAsia="ＭＳ 明朝" w:hAnsi="Times New Roman" w:cs="Times New Roman"/>
        <w:sz w:val="20"/>
        <w:szCs w:val="20"/>
      </w:rPr>
      <w:t xml:space="preserve">　【受付時間平日</w:t>
    </w:r>
    <w:r w:rsidRPr="004907F3">
      <w:rPr>
        <w:rFonts w:ascii="Times New Roman" w:eastAsia="ＭＳ 明朝" w:hAnsi="Times New Roman" w:cs="Times New Roman"/>
        <w:sz w:val="20"/>
        <w:szCs w:val="20"/>
      </w:rPr>
      <w:t xml:space="preserve"> 9:00~18:00</w:t>
    </w:r>
    <w:r w:rsidRPr="004907F3">
      <w:rPr>
        <w:rFonts w:ascii="Times New Roman" w:eastAsia="ＭＳ 明朝" w:hAnsi="Times New Roman" w:cs="Times New Roman"/>
        <w:sz w:val="20"/>
        <w:szCs w:val="20"/>
      </w:rPr>
      <w:t>（土日祝日、年末年始を除く）】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9CDD1" w14:textId="77777777" w:rsidR="00692BFA" w:rsidRDefault="00692BFA" w:rsidP="00F84124">
      <w:r>
        <w:separator/>
      </w:r>
    </w:p>
  </w:footnote>
  <w:footnote w:type="continuationSeparator" w:id="0">
    <w:p w14:paraId="257A9117" w14:textId="77777777" w:rsidR="00692BFA" w:rsidRDefault="00692BFA" w:rsidP="00F84124">
      <w:r>
        <w:continuationSeparator/>
      </w:r>
    </w:p>
  </w:footnote>
  <w:footnote w:type="continuationNotice" w:id="1">
    <w:p w14:paraId="71FE8273" w14:textId="77777777" w:rsidR="00692BFA" w:rsidRDefault="00692B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540B"/>
    <w:multiLevelType w:val="hybridMultilevel"/>
    <w:tmpl w:val="4738B04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30B5EC6"/>
    <w:multiLevelType w:val="hybridMultilevel"/>
    <w:tmpl w:val="39F4CB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A66BEB"/>
    <w:multiLevelType w:val="hybridMultilevel"/>
    <w:tmpl w:val="169CBFDE"/>
    <w:lvl w:ilvl="0" w:tplc="0409000F">
      <w:start w:val="1"/>
      <w:numFmt w:val="decimal"/>
      <w:lvlText w:val="%1."/>
      <w:lvlJc w:val="left"/>
      <w:pPr>
        <w:ind w:left="420" w:hanging="420"/>
      </w:pPr>
    </w:lvl>
    <w:lvl w:ilvl="1" w:tplc="DC1CB81C">
      <w:start w:val="1"/>
      <w:numFmt w:val="decimal"/>
      <w:lvlText w:val="(%2)"/>
      <w:lvlJc w:val="left"/>
      <w:pPr>
        <w:ind w:left="860" w:hanging="44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2C76A8"/>
    <w:multiLevelType w:val="hybridMultilevel"/>
    <w:tmpl w:val="B7687F28"/>
    <w:lvl w:ilvl="0" w:tplc="E06623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0A7BE4"/>
    <w:multiLevelType w:val="hybridMultilevel"/>
    <w:tmpl w:val="45960200"/>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0287618"/>
    <w:multiLevelType w:val="hybridMultilevel"/>
    <w:tmpl w:val="0A8E431E"/>
    <w:lvl w:ilvl="0" w:tplc="5CCC811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21E3147"/>
    <w:multiLevelType w:val="hybridMultilevel"/>
    <w:tmpl w:val="3FC6FDCC"/>
    <w:lvl w:ilvl="0" w:tplc="B3A8AF4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370301"/>
    <w:multiLevelType w:val="hybridMultilevel"/>
    <w:tmpl w:val="F0BABEF6"/>
    <w:lvl w:ilvl="0" w:tplc="E3B66DF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9557BB8"/>
    <w:multiLevelType w:val="hybridMultilevel"/>
    <w:tmpl w:val="CB1459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234964"/>
    <w:multiLevelType w:val="hybridMultilevel"/>
    <w:tmpl w:val="FA7AD1E8"/>
    <w:lvl w:ilvl="0" w:tplc="3AA2EC7C">
      <w:start w:val="1"/>
      <w:numFmt w:val="decimal"/>
      <w:lvlText w:val="%1."/>
      <w:lvlJc w:val="left"/>
      <w:pPr>
        <w:ind w:left="420" w:hanging="420"/>
      </w:pPr>
      <w:rPr>
        <w:rFonts w:ascii="Times New Roman" w:eastAsia="ＭＳ 明朝" w:hAnsi="Times New Roman" w:cs="Times New Roman" w:hint="default"/>
      </w:rPr>
    </w:lvl>
    <w:lvl w:ilvl="1" w:tplc="FFFFFFFF">
      <w:start w:val="1"/>
      <w:numFmt w:val="decimal"/>
      <w:lvlText w:val="(%2)"/>
      <w:lvlJc w:val="left"/>
      <w:pPr>
        <w:ind w:left="860" w:hanging="44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306B313E"/>
    <w:multiLevelType w:val="hybridMultilevel"/>
    <w:tmpl w:val="9446E448"/>
    <w:lvl w:ilvl="0" w:tplc="8B4EAA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B019E5"/>
    <w:multiLevelType w:val="hybridMultilevel"/>
    <w:tmpl w:val="7A02232C"/>
    <w:lvl w:ilvl="0" w:tplc="B3A8AF4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3BB58F5"/>
    <w:multiLevelType w:val="hybridMultilevel"/>
    <w:tmpl w:val="B068F4E6"/>
    <w:lvl w:ilvl="0" w:tplc="FFFFFFFF">
      <w:start w:val="1"/>
      <w:numFmt w:val="decimal"/>
      <w:lvlText w:val="%1"/>
      <w:lvlJc w:val="left"/>
      <w:pPr>
        <w:ind w:left="465" w:hanging="360"/>
      </w:pPr>
      <w:rPr>
        <w:rFonts w:hint="default"/>
      </w:rPr>
    </w:lvl>
    <w:lvl w:ilvl="1" w:tplc="FFFFFFFF">
      <w:start w:val="1"/>
      <w:numFmt w:val="aiueoFullWidth"/>
      <w:lvlText w:val="(%2)"/>
      <w:lvlJc w:val="left"/>
      <w:pPr>
        <w:ind w:left="945" w:hanging="420"/>
      </w:pPr>
    </w:lvl>
    <w:lvl w:ilvl="2" w:tplc="FFFFFFFF">
      <w:start w:val="1"/>
      <w:numFmt w:val="decimalEnclosedCircle"/>
      <w:lvlText w:val="%3"/>
      <w:lvlJc w:val="left"/>
      <w:pPr>
        <w:ind w:left="1365" w:hanging="420"/>
      </w:pPr>
    </w:lvl>
    <w:lvl w:ilvl="3" w:tplc="FFFFFFFF" w:tentative="1">
      <w:start w:val="1"/>
      <w:numFmt w:val="decimal"/>
      <w:lvlText w:val="%4."/>
      <w:lvlJc w:val="left"/>
      <w:pPr>
        <w:ind w:left="1785" w:hanging="420"/>
      </w:pPr>
    </w:lvl>
    <w:lvl w:ilvl="4" w:tplc="FFFFFFFF" w:tentative="1">
      <w:start w:val="1"/>
      <w:numFmt w:val="aiueoFullWidth"/>
      <w:lvlText w:val="(%5)"/>
      <w:lvlJc w:val="left"/>
      <w:pPr>
        <w:ind w:left="2205" w:hanging="420"/>
      </w:pPr>
    </w:lvl>
    <w:lvl w:ilvl="5" w:tplc="FFFFFFFF" w:tentative="1">
      <w:start w:val="1"/>
      <w:numFmt w:val="decimalEnclosedCircle"/>
      <w:lvlText w:val="%6"/>
      <w:lvlJc w:val="left"/>
      <w:pPr>
        <w:ind w:left="2625" w:hanging="420"/>
      </w:pPr>
    </w:lvl>
    <w:lvl w:ilvl="6" w:tplc="FFFFFFFF" w:tentative="1">
      <w:start w:val="1"/>
      <w:numFmt w:val="decimal"/>
      <w:lvlText w:val="%7."/>
      <w:lvlJc w:val="left"/>
      <w:pPr>
        <w:ind w:left="3045" w:hanging="420"/>
      </w:pPr>
    </w:lvl>
    <w:lvl w:ilvl="7" w:tplc="FFFFFFFF" w:tentative="1">
      <w:start w:val="1"/>
      <w:numFmt w:val="aiueoFullWidth"/>
      <w:lvlText w:val="(%8)"/>
      <w:lvlJc w:val="left"/>
      <w:pPr>
        <w:ind w:left="3465" w:hanging="420"/>
      </w:pPr>
    </w:lvl>
    <w:lvl w:ilvl="8" w:tplc="FFFFFFFF" w:tentative="1">
      <w:start w:val="1"/>
      <w:numFmt w:val="decimalEnclosedCircle"/>
      <w:lvlText w:val="%9"/>
      <w:lvlJc w:val="left"/>
      <w:pPr>
        <w:ind w:left="3885" w:hanging="420"/>
      </w:pPr>
    </w:lvl>
  </w:abstractNum>
  <w:abstractNum w:abstractNumId="13" w15:restartNumberingAfterBreak="0">
    <w:nsid w:val="34556E99"/>
    <w:multiLevelType w:val="hybridMultilevel"/>
    <w:tmpl w:val="74847B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BE4FAC"/>
    <w:multiLevelType w:val="hybridMultilevel"/>
    <w:tmpl w:val="93DAB1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721411"/>
    <w:multiLevelType w:val="hybridMultilevel"/>
    <w:tmpl w:val="10829D3A"/>
    <w:lvl w:ilvl="0" w:tplc="EF6EEB3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C67284"/>
    <w:multiLevelType w:val="hybridMultilevel"/>
    <w:tmpl w:val="158AD82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575472F2"/>
    <w:multiLevelType w:val="hybridMultilevel"/>
    <w:tmpl w:val="E11C7F9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620F2125"/>
    <w:multiLevelType w:val="hybridMultilevel"/>
    <w:tmpl w:val="D054A810"/>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12932386">
    <w:abstractNumId w:val="10"/>
  </w:num>
  <w:num w:numId="2" w16cid:durableId="322703714">
    <w:abstractNumId w:val="15"/>
  </w:num>
  <w:num w:numId="3" w16cid:durableId="1919053998">
    <w:abstractNumId w:val="11"/>
  </w:num>
  <w:num w:numId="4" w16cid:durableId="900218735">
    <w:abstractNumId w:val="5"/>
  </w:num>
  <w:num w:numId="5" w16cid:durableId="545026705">
    <w:abstractNumId w:val="16"/>
  </w:num>
  <w:num w:numId="6" w16cid:durableId="1492991141">
    <w:abstractNumId w:val="4"/>
  </w:num>
  <w:num w:numId="7" w16cid:durableId="420949042">
    <w:abstractNumId w:val="17"/>
  </w:num>
  <w:num w:numId="8" w16cid:durableId="1921479560">
    <w:abstractNumId w:val="13"/>
  </w:num>
  <w:num w:numId="9" w16cid:durableId="188839940">
    <w:abstractNumId w:val="0"/>
  </w:num>
  <w:num w:numId="10" w16cid:durableId="61877037">
    <w:abstractNumId w:val="18"/>
  </w:num>
  <w:num w:numId="11" w16cid:durableId="381561605">
    <w:abstractNumId w:val="8"/>
  </w:num>
  <w:num w:numId="12" w16cid:durableId="697050399">
    <w:abstractNumId w:val="1"/>
  </w:num>
  <w:num w:numId="13" w16cid:durableId="667093790">
    <w:abstractNumId w:val="14"/>
  </w:num>
  <w:num w:numId="14" w16cid:durableId="1498839104">
    <w:abstractNumId w:val="3"/>
  </w:num>
  <w:num w:numId="15" w16cid:durableId="1273052850">
    <w:abstractNumId w:val="2"/>
  </w:num>
  <w:num w:numId="16" w16cid:durableId="2080471729">
    <w:abstractNumId w:val="6"/>
  </w:num>
  <w:num w:numId="17" w16cid:durableId="803813589">
    <w:abstractNumId w:val="7"/>
  </w:num>
  <w:num w:numId="18" w16cid:durableId="23094745">
    <w:abstractNumId w:val="12"/>
  </w:num>
  <w:num w:numId="19" w16cid:durableId="14531375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9"/>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0N7cwMTc0MTY1MTZU0lEKTi0uzszPAymwqAUAFU7efCwAAAA="/>
  </w:docVars>
  <w:rsids>
    <w:rsidRoot w:val="002F5169"/>
    <w:rsid w:val="0000667D"/>
    <w:rsid w:val="00010B0B"/>
    <w:rsid w:val="0001428D"/>
    <w:rsid w:val="00017F2E"/>
    <w:rsid w:val="00021FE0"/>
    <w:rsid w:val="0002368A"/>
    <w:rsid w:val="00055547"/>
    <w:rsid w:val="000575CA"/>
    <w:rsid w:val="00067B4A"/>
    <w:rsid w:val="0007397F"/>
    <w:rsid w:val="000809F8"/>
    <w:rsid w:val="00082C35"/>
    <w:rsid w:val="000906EF"/>
    <w:rsid w:val="00092DE1"/>
    <w:rsid w:val="000A48E5"/>
    <w:rsid w:val="000A7E3E"/>
    <w:rsid w:val="000A7FC4"/>
    <w:rsid w:val="000B3CFC"/>
    <w:rsid w:val="000C2FB1"/>
    <w:rsid w:val="000C4728"/>
    <w:rsid w:val="000C5894"/>
    <w:rsid w:val="000C7D03"/>
    <w:rsid w:val="000E4C17"/>
    <w:rsid w:val="000E5568"/>
    <w:rsid w:val="000F1EBA"/>
    <w:rsid w:val="000F2EBB"/>
    <w:rsid w:val="001177C9"/>
    <w:rsid w:val="001201CD"/>
    <w:rsid w:val="00121FA7"/>
    <w:rsid w:val="0012389B"/>
    <w:rsid w:val="00124D76"/>
    <w:rsid w:val="00126C2F"/>
    <w:rsid w:val="001310AD"/>
    <w:rsid w:val="00133903"/>
    <w:rsid w:val="001356C5"/>
    <w:rsid w:val="0014068A"/>
    <w:rsid w:val="001475D1"/>
    <w:rsid w:val="00155368"/>
    <w:rsid w:val="00155A71"/>
    <w:rsid w:val="00163A91"/>
    <w:rsid w:val="001675B2"/>
    <w:rsid w:val="00170073"/>
    <w:rsid w:val="00182810"/>
    <w:rsid w:val="00192EDE"/>
    <w:rsid w:val="00193713"/>
    <w:rsid w:val="00193A96"/>
    <w:rsid w:val="00195EA7"/>
    <w:rsid w:val="00195EA9"/>
    <w:rsid w:val="001A22B9"/>
    <w:rsid w:val="001A3683"/>
    <w:rsid w:val="001D00AB"/>
    <w:rsid w:val="001E488B"/>
    <w:rsid w:val="001F41FB"/>
    <w:rsid w:val="001F65ED"/>
    <w:rsid w:val="00212B4D"/>
    <w:rsid w:val="00221465"/>
    <w:rsid w:val="00234739"/>
    <w:rsid w:val="00237E04"/>
    <w:rsid w:val="002421A9"/>
    <w:rsid w:val="002475B6"/>
    <w:rsid w:val="00253388"/>
    <w:rsid w:val="00253755"/>
    <w:rsid w:val="0025513E"/>
    <w:rsid w:val="0026215E"/>
    <w:rsid w:val="00263F49"/>
    <w:rsid w:val="00273A83"/>
    <w:rsid w:val="0029000F"/>
    <w:rsid w:val="002A0073"/>
    <w:rsid w:val="002A42AB"/>
    <w:rsid w:val="002A69BD"/>
    <w:rsid w:val="002A77E3"/>
    <w:rsid w:val="002B101F"/>
    <w:rsid w:val="002B4ABE"/>
    <w:rsid w:val="002B4AC8"/>
    <w:rsid w:val="002C7D51"/>
    <w:rsid w:val="002F5169"/>
    <w:rsid w:val="00312505"/>
    <w:rsid w:val="0032148B"/>
    <w:rsid w:val="0032150B"/>
    <w:rsid w:val="003343B1"/>
    <w:rsid w:val="00337ECF"/>
    <w:rsid w:val="003425F8"/>
    <w:rsid w:val="0035478D"/>
    <w:rsid w:val="00357217"/>
    <w:rsid w:val="003575C2"/>
    <w:rsid w:val="003706EB"/>
    <w:rsid w:val="00374A46"/>
    <w:rsid w:val="00377F7D"/>
    <w:rsid w:val="003827E9"/>
    <w:rsid w:val="003849E2"/>
    <w:rsid w:val="003966D1"/>
    <w:rsid w:val="003974AD"/>
    <w:rsid w:val="003A3C05"/>
    <w:rsid w:val="003A5921"/>
    <w:rsid w:val="003B3378"/>
    <w:rsid w:val="003C63A6"/>
    <w:rsid w:val="003D4CC0"/>
    <w:rsid w:val="003E1F16"/>
    <w:rsid w:val="003F1DE4"/>
    <w:rsid w:val="003F6867"/>
    <w:rsid w:val="0040172C"/>
    <w:rsid w:val="00405410"/>
    <w:rsid w:val="00405F8A"/>
    <w:rsid w:val="0041439C"/>
    <w:rsid w:val="004144F7"/>
    <w:rsid w:val="004231EF"/>
    <w:rsid w:val="004235DF"/>
    <w:rsid w:val="004417B7"/>
    <w:rsid w:val="0044681E"/>
    <w:rsid w:val="00451130"/>
    <w:rsid w:val="00452E8D"/>
    <w:rsid w:val="00455D55"/>
    <w:rsid w:val="00456402"/>
    <w:rsid w:val="00456D9C"/>
    <w:rsid w:val="004636A1"/>
    <w:rsid w:val="00473729"/>
    <w:rsid w:val="00473F1D"/>
    <w:rsid w:val="004760CD"/>
    <w:rsid w:val="00484625"/>
    <w:rsid w:val="004907F3"/>
    <w:rsid w:val="00491646"/>
    <w:rsid w:val="00491EE6"/>
    <w:rsid w:val="004B0CAB"/>
    <w:rsid w:val="004C17DD"/>
    <w:rsid w:val="004C5F31"/>
    <w:rsid w:val="004D0A6B"/>
    <w:rsid w:val="004D3A8B"/>
    <w:rsid w:val="004D67DC"/>
    <w:rsid w:val="004E45D7"/>
    <w:rsid w:val="004F0B03"/>
    <w:rsid w:val="004F6CC6"/>
    <w:rsid w:val="004F7D3E"/>
    <w:rsid w:val="00501755"/>
    <w:rsid w:val="00506383"/>
    <w:rsid w:val="00506DFE"/>
    <w:rsid w:val="00525F02"/>
    <w:rsid w:val="00530D06"/>
    <w:rsid w:val="00536CBA"/>
    <w:rsid w:val="00572FAB"/>
    <w:rsid w:val="0058015A"/>
    <w:rsid w:val="00580BDE"/>
    <w:rsid w:val="00587637"/>
    <w:rsid w:val="005943E4"/>
    <w:rsid w:val="00594F1F"/>
    <w:rsid w:val="00595279"/>
    <w:rsid w:val="005A0B59"/>
    <w:rsid w:val="005A0F75"/>
    <w:rsid w:val="005A44D0"/>
    <w:rsid w:val="005A62EA"/>
    <w:rsid w:val="005A68AF"/>
    <w:rsid w:val="005B0916"/>
    <w:rsid w:val="005C6D6C"/>
    <w:rsid w:val="005D04D6"/>
    <w:rsid w:val="005D393C"/>
    <w:rsid w:val="005D50A7"/>
    <w:rsid w:val="005D5397"/>
    <w:rsid w:val="005D6DC9"/>
    <w:rsid w:val="005F0924"/>
    <w:rsid w:val="005F2D3E"/>
    <w:rsid w:val="005F707C"/>
    <w:rsid w:val="00607443"/>
    <w:rsid w:val="0062208F"/>
    <w:rsid w:val="006304E1"/>
    <w:rsid w:val="00631639"/>
    <w:rsid w:val="0064203F"/>
    <w:rsid w:val="00646E8D"/>
    <w:rsid w:val="00651F41"/>
    <w:rsid w:val="006528A7"/>
    <w:rsid w:val="0065524A"/>
    <w:rsid w:val="00670445"/>
    <w:rsid w:val="00670691"/>
    <w:rsid w:val="0067377C"/>
    <w:rsid w:val="006905E4"/>
    <w:rsid w:val="00692BFA"/>
    <w:rsid w:val="00693904"/>
    <w:rsid w:val="006952CA"/>
    <w:rsid w:val="0069687E"/>
    <w:rsid w:val="006B1816"/>
    <w:rsid w:val="006B5DB0"/>
    <w:rsid w:val="006D06D6"/>
    <w:rsid w:val="006D1D2E"/>
    <w:rsid w:val="006D31C3"/>
    <w:rsid w:val="006D7EE3"/>
    <w:rsid w:val="006E08D9"/>
    <w:rsid w:val="006E1DEB"/>
    <w:rsid w:val="006F2A25"/>
    <w:rsid w:val="006F3329"/>
    <w:rsid w:val="006F5027"/>
    <w:rsid w:val="0070272A"/>
    <w:rsid w:val="00725535"/>
    <w:rsid w:val="00726A3C"/>
    <w:rsid w:val="00727C9E"/>
    <w:rsid w:val="0073048A"/>
    <w:rsid w:val="00765930"/>
    <w:rsid w:val="00766594"/>
    <w:rsid w:val="00766772"/>
    <w:rsid w:val="0076682B"/>
    <w:rsid w:val="007757C9"/>
    <w:rsid w:val="00781E74"/>
    <w:rsid w:val="007822FC"/>
    <w:rsid w:val="007940B0"/>
    <w:rsid w:val="007A1518"/>
    <w:rsid w:val="007A152A"/>
    <w:rsid w:val="007A462A"/>
    <w:rsid w:val="007A4BBC"/>
    <w:rsid w:val="007B2235"/>
    <w:rsid w:val="007B275D"/>
    <w:rsid w:val="007B53E0"/>
    <w:rsid w:val="007B5FB0"/>
    <w:rsid w:val="007C3D20"/>
    <w:rsid w:val="007C4022"/>
    <w:rsid w:val="007C495D"/>
    <w:rsid w:val="007C5A73"/>
    <w:rsid w:val="007E2CB7"/>
    <w:rsid w:val="007F20ED"/>
    <w:rsid w:val="007F7AB1"/>
    <w:rsid w:val="007F7DFA"/>
    <w:rsid w:val="00801EF0"/>
    <w:rsid w:val="0080747F"/>
    <w:rsid w:val="00811C54"/>
    <w:rsid w:val="00825420"/>
    <w:rsid w:val="00834B23"/>
    <w:rsid w:val="00847B3B"/>
    <w:rsid w:val="0085552E"/>
    <w:rsid w:val="00857B84"/>
    <w:rsid w:val="00872473"/>
    <w:rsid w:val="008734DC"/>
    <w:rsid w:val="008756AE"/>
    <w:rsid w:val="00883061"/>
    <w:rsid w:val="00892790"/>
    <w:rsid w:val="0089717A"/>
    <w:rsid w:val="008A0F35"/>
    <w:rsid w:val="008B3401"/>
    <w:rsid w:val="008B6BE7"/>
    <w:rsid w:val="008C1EFE"/>
    <w:rsid w:val="008D2E1D"/>
    <w:rsid w:val="008E3B53"/>
    <w:rsid w:val="008F0E14"/>
    <w:rsid w:val="00907056"/>
    <w:rsid w:val="00907148"/>
    <w:rsid w:val="00915555"/>
    <w:rsid w:val="009207E9"/>
    <w:rsid w:val="00934E31"/>
    <w:rsid w:val="0094143A"/>
    <w:rsid w:val="00957D11"/>
    <w:rsid w:val="00975C40"/>
    <w:rsid w:val="00982F81"/>
    <w:rsid w:val="0098422D"/>
    <w:rsid w:val="00985985"/>
    <w:rsid w:val="00986C27"/>
    <w:rsid w:val="0099789B"/>
    <w:rsid w:val="009A0DEB"/>
    <w:rsid w:val="009A0F42"/>
    <w:rsid w:val="009B1A81"/>
    <w:rsid w:val="009B4324"/>
    <w:rsid w:val="009C1280"/>
    <w:rsid w:val="009D1508"/>
    <w:rsid w:val="009D4898"/>
    <w:rsid w:val="009F070B"/>
    <w:rsid w:val="009F68B3"/>
    <w:rsid w:val="00A05345"/>
    <w:rsid w:val="00A06949"/>
    <w:rsid w:val="00A13A82"/>
    <w:rsid w:val="00A15EC6"/>
    <w:rsid w:val="00A30437"/>
    <w:rsid w:val="00A30889"/>
    <w:rsid w:val="00A30972"/>
    <w:rsid w:val="00A36990"/>
    <w:rsid w:val="00A46DEA"/>
    <w:rsid w:val="00A52F3A"/>
    <w:rsid w:val="00A65405"/>
    <w:rsid w:val="00A7229A"/>
    <w:rsid w:val="00A734CA"/>
    <w:rsid w:val="00A75BCD"/>
    <w:rsid w:val="00A777FB"/>
    <w:rsid w:val="00A8014C"/>
    <w:rsid w:val="00A90C01"/>
    <w:rsid w:val="00A9418A"/>
    <w:rsid w:val="00A95603"/>
    <w:rsid w:val="00AA0523"/>
    <w:rsid w:val="00AA7CF2"/>
    <w:rsid w:val="00AB4283"/>
    <w:rsid w:val="00AB716B"/>
    <w:rsid w:val="00AE0EE1"/>
    <w:rsid w:val="00AE2303"/>
    <w:rsid w:val="00AF47C1"/>
    <w:rsid w:val="00AF5928"/>
    <w:rsid w:val="00B12999"/>
    <w:rsid w:val="00B34BCC"/>
    <w:rsid w:val="00B37AE5"/>
    <w:rsid w:val="00B511BF"/>
    <w:rsid w:val="00B5502B"/>
    <w:rsid w:val="00B563E4"/>
    <w:rsid w:val="00B60702"/>
    <w:rsid w:val="00B67C81"/>
    <w:rsid w:val="00B67D68"/>
    <w:rsid w:val="00B90E5A"/>
    <w:rsid w:val="00BA277B"/>
    <w:rsid w:val="00BB5258"/>
    <w:rsid w:val="00BB7D6A"/>
    <w:rsid w:val="00BC3857"/>
    <w:rsid w:val="00BC7077"/>
    <w:rsid w:val="00BD438B"/>
    <w:rsid w:val="00BF5F86"/>
    <w:rsid w:val="00C00508"/>
    <w:rsid w:val="00C05A50"/>
    <w:rsid w:val="00C0769C"/>
    <w:rsid w:val="00C26842"/>
    <w:rsid w:val="00C27DA5"/>
    <w:rsid w:val="00C37A9A"/>
    <w:rsid w:val="00C44D49"/>
    <w:rsid w:val="00C577E3"/>
    <w:rsid w:val="00C63FBB"/>
    <w:rsid w:val="00C643EA"/>
    <w:rsid w:val="00C644DF"/>
    <w:rsid w:val="00C67B4A"/>
    <w:rsid w:val="00C7473D"/>
    <w:rsid w:val="00C755CA"/>
    <w:rsid w:val="00C82293"/>
    <w:rsid w:val="00C8289C"/>
    <w:rsid w:val="00C846DC"/>
    <w:rsid w:val="00C8564F"/>
    <w:rsid w:val="00C86908"/>
    <w:rsid w:val="00C879EA"/>
    <w:rsid w:val="00C91FAC"/>
    <w:rsid w:val="00C9416D"/>
    <w:rsid w:val="00CA67D1"/>
    <w:rsid w:val="00CB3237"/>
    <w:rsid w:val="00CC5646"/>
    <w:rsid w:val="00CD7C39"/>
    <w:rsid w:val="00CE475C"/>
    <w:rsid w:val="00CF379D"/>
    <w:rsid w:val="00CF5DDB"/>
    <w:rsid w:val="00D06D23"/>
    <w:rsid w:val="00D14B6E"/>
    <w:rsid w:val="00D22C11"/>
    <w:rsid w:val="00D24BD0"/>
    <w:rsid w:val="00D30E37"/>
    <w:rsid w:val="00D329BF"/>
    <w:rsid w:val="00D33FBE"/>
    <w:rsid w:val="00D3633A"/>
    <w:rsid w:val="00D3667F"/>
    <w:rsid w:val="00D42E1B"/>
    <w:rsid w:val="00D507D7"/>
    <w:rsid w:val="00D67D5C"/>
    <w:rsid w:val="00D70B1A"/>
    <w:rsid w:val="00D83CF1"/>
    <w:rsid w:val="00D93A25"/>
    <w:rsid w:val="00DB5506"/>
    <w:rsid w:val="00DC42C6"/>
    <w:rsid w:val="00DC7519"/>
    <w:rsid w:val="00DD3A60"/>
    <w:rsid w:val="00DD48C9"/>
    <w:rsid w:val="00DD4FFF"/>
    <w:rsid w:val="00DD5E61"/>
    <w:rsid w:val="00DD7549"/>
    <w:rsid w:val="00DE7ADD"/>
    <w:rsid w:val="00DF6B03"/>
    <w:rsid w:val="00E0717F"/>
    <w:rsid w:val="00E13EA1"/>
    <w:rsid w:val="00E14A94"/>
    <w:rsid w:val="00E1591A"/>
    <w:rsid w:val="00E172DA"/>
    <w:rsid w:val="00E302AC"/>
    <w:rsid w:val="00E3448F"/>
    <w:rsid w:val="00E35BF7"/>
    <w:rsid w:val="00E44BB3"/>
    <w:rsid w:val="00E45524"/>
    <w:rsid w:val="00E46DF2"/>
    <w:rsid w:val="00E50258"/>
    <w:rsid w:val="00E54F61"/>
    <w:rsid w:val="00E55618"/>
    <w:rsid w:val="00E55F7D"/>
    <w:rsid w:val="00E6048C"/>
    <w:rsid w:val="00E65447"/>
    <w:rsid w:val="00E66A18"/>
    <w:rsid w:val="00E66CB2"/>
    <w:rsid w:val="00E813E1"/>
    <w:rsid w:val="00E9024C"/>
    <w:rsid w:val="00E91FDA"/>
    <w:rsid w:val="00E92FB4"/>
    <w:rsid w:val="00EA2C06"/>
    <w:rsid w:val="00EC25E8"/>
    <w:rsid w:val="00EC7294"/>
    <w:rsid w:val="00EC765E"/>
    <w:rsid w:val="00EC7BA4"/>
    <w:rsid w:val="00ED1666"/>
    <w:rsid w:val="00ED27C3"/>
    <w:rsid w:val="00EE78F6"/>
    <w:rsid w:val="00F0099A"/>
    <w:rsid w:val="00F01318"/>
    <w:rsid w:val="00F05B5B"/>
    <w:rsid w:val="00F07F14"/>
    <w:rsid w:val="00F12264"/>
    <w:rsid w:val="00F13CF0"/>
    <w:rsid w:val="00F17A3D"/>
    <w:rsid w:val="00F24309"/>
    <w:rsid w:val="00F24A6E"/>
    <w:rsid w:val="00F327AD"/>
    <w:rsid w:val="00F50B16"/>
    <w:rsid w:val="00F56958"/>
    <w:rsid w:val="00F645ED"/>
    <w:rsid w:val="00F711D0"/>
    <w:rsid w:val="00F729B5"/>
    <w:rsid w:val="00F825F0"/>
    <w:rsid w:val="00F83E99"/>
    <w:rsid w:val="00F83F67"/>
    <w:rsid w:val="00F84124"/>
    <w:rsid w:val="00FA1230"/>
    <w:rsid w:val="00FA2442"/>
    <w:rsid w:val="00FA5B2A"/>
    <w:rsid w:val="00FA604D"/>
    <w:rsid w:val="00FC4C71"/>
    <w:rsid w:val="00FC7475"/>
    <w:rsid w:val="00FE45C9"/>
    <w:rsid w:val="00FE5A84"/>
    <w:rsid w:val="00FF29D7"/>
    <w:rsid w:val="0B54ECAE"/>
    <w:rsid w:val="0C8C5263"/>
    <w:rsid w:val="29B49E26"/>
    <w:rsid w:val="34B33AAB"/>
    <w:rsid w:val="38A10F0C"/>
    <w:rsid w:val="3DE3B1EC"/>
    <w:rsid w:val="3F633504"/>
    <w:rsid w:val="4A26BF35"/>
    <w:rsid w:val="4ADDF4F5"/>
    <w:rsid w:val="4E9F640E"/>
    <w:rsid w:val="798DF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A8F57B"/>
  <w15:chartTrackingRefBased/>
  <w15:docId w15:val="{8DEB744B-BDB7-45E2-A083-1DE89499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CF0"/>
    <w:pPr>
      <w:ind w:leftChars="400" w:left="840"/>
    </w:pPr>
  </w:style>
  <w:style w:type="paragraph" w:styleId="a4">
    <w:name w:val="Closing"/>
    <w:basedOn w:val="a"/>
    <w:link w:val="a5"/>
    <w:uiPriority w:val="99"/>
    <w:unhideWhenUsed/>
    <w:rsid w:val="00A95603"/>
    <w:pPr>
      <w:jc w:val="right"/>
    </w:pPr>
    <w:rPr>
      <w:szCs w:val="21"/>
    </w:rPr>
  </w:style>
  <w:style w:type="character" w:customStyle="1" w:styleId="a5">
    <w:name w:val="結語 (文字)"/>
    <w:basedOn w:val="a0"/>
    <w:link w:val="a4"/>
    <w:uiPriority w:val="99"/>
    <w:rsid w:val="00A95603"/>
    <w:rPr>
      <w:szCs w:val="21"/>
    </w:rPr>
  </w:style>
  <w:style w:type="paragraph" w:styleId="a6">
    <w:name w:val="Revision"/>
    <w:hidden/>
    <w:uiPriority w:val="99"/>
    <w:semiHidden/>
    <w:rsid w:val="00491EE6"/>
  </w:style>
  <w:style w:type="character" w:styleId="a7">
    <w:name w:val="Hyperlink"/>
    <w:basedOn w:val="a0"/>
    <w:uiPriority w:val="99"/>
    <w:unhideWhenUsed/>
    <w:rsid w:val="00DD7549"/>
    <w:rPr>
      <w:color w:val="0563C1" w:themeColor="hyperlink"/>
      <w:u w:val="single"/>
    </w:rPr>
  </w:style>
  <w:style w:type="character" w:customStyle="1" w:styleId="1">
    <w:name w:val="未解決のメンション1"/>
    <w:basedOn w:val="a0"/>
    <w:uiPriority w:val="99"/>
    <w:semiHidden/>
    <w:unhideWhenUsed/>
    <w:rsid w:val="00DD7549"/>
    <w:rPr>
      <w:color w:val="605E5C"/>
      <w:shd w:val="clear" w:color="auto" w:fill="E1DFDD"/>
    </w:rPr>
  </w:style>
  <w:style w:type="paragraph" w:styleId="a8">
    <w:name w:val="header"/>
    <w:basedOn w:val="a"/>
    <w:link w:val="a9"/>
    <w:uiPriority w:val="99"/>
    <w:unhideWhenUsed/>
    <w:rsid w:val="00F84124"/>
    <w:pPr>
      <w:tabs>
        <w:tab w:val="center" w:pos="4252"/>
        <w:tab w:val="right" w:pos="8504"/>
      </w:tabs>
      <w:snapToGrid w:val="0"/>
    </w:pPr>
  </w:style>
  <w:style w:type="character" w:customStyle="1" w:styleId="a9">
    <w:name w:val="ヘッダー (文字)"/>
    <w:basedOn w:val="a0"/>
    <w:link w:val="a8"/>
    <w:uiPriority w:val="99"/>
    <w:rsid w:val="00F84124"/>
  </w:style>
  <w:style w:type="paragraph" w:styleId="aa">
    <w:name w:val="footer"/>
    <w:basedOn w:val="a"/>
    <w:link w:val="ab"/>
    <w:uiPriority w:val="99"/>
    <w:unhideWhenUsed/>
    <w:rsid w:val="00F84124"/>
    <w:pPr>
      <w:tabs>
        <w:tab w:val="center" w:pos="4252"/>
        <w:tab w:val="right" w:pos="8504"/>
      </w:tabs>
      <w:snapToGrid w:val="0"/>
    </w:pPr>
  </w:style>
  <w:style w:type="character" w:customStyle="1" w:styleId="ab">
    <w:name w:val="フッター (文字)"/>
    <w:basedOn w:val="a0"/>
    <w:link w:val="aa"/>
    <w:uiPriority w:val="99"/>
    <w:rsid w:val="00F84124"/>
  </w:style>
  <w:style w:type="paragraph" w:styleId="ac">
    <w:name w:val="Balloon Text"/>
    <w:basedOn w:val="a"/>
    <w:link w:val="ad"/>
    <w:uiPriority w:val="99"/>
    <w:semiHidden/>
    <w:unhideWhenUsed/>
    <w:rsid w:val="007F7DF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F7DFA"/>
    <w:rPr>
      <w:rFonts w:asciiTheme="majorHAnsi" w:eastAsiaTheme="majorEastAsia" w:hAnsiTheme="majorHAnsi" w:cstheme="majorBidi"/>
      <w:sz w:val="18"/>
      <w:szCs w:val="18"/>
    </w:rPr>
  </w:style>
  <w:style w:type="character" w:styleId="ae">
    <w:name w:val="Unresolved Mention"/>
    <w:basedOn w:val="a0"/>
    <w:uiPriority w:val="99"/>
    <w:semiHidden/>
    <w:unhideWhenUsed/>
    <w:rsid w:val="00484625"/>
    <w:rPr>
      <w:color w:val="605E5C"/>
      <w:shd w:val="clear" w:color="auto" w:fill="E1DFDD"/>
    </w:rPr>
  </w:style>
  <w:style w:type="character" w:styleId="af">
    <w:name w:val="FollowedHyperlink"/>
    <w:basedOn w:val="a0"/>
    <w:uiPriority w:val="99"/>
    <w:semiHidden/>
    <w:unhideWhenUsed/>
    <w:rsid w:val="00A15EC6"/>
    <w:rPr>
      <w:color w:val="954F72" w:themeColor="followedHyperlink"/>
      <w:u w:val="single"/>
    </w:rPr>
  </w:style>
  <w:style w:type="paragraph" w:styleId="af0">
    <w:name w:val="No Spacing"/>
    <w:uiPriority w:val="1"/>
    <w:qFormat/>
    <w:rsid w:val="00E66A18"/>
    <w:pPr>
      <w:widowControl w:val="0"/>
      <w:jc w:val="both"/>
    </w:pPr>
  </w:style>
  <w:style w:type="character" w:styleId="af1">
    <w:name w:val="annotation reference"/>
    <w:basedOn w:val="a0"/>
    <w:uiPriority w:val="99"/>
    <w:semiHidden/>
    <w:unhideWhenUsed/>
    <w:rsid w:val="00126C2F"/>
    <w:rPr>
      <w:sz w:val="18"/>
      <w:szCs w:val="18"/>
    </w:rPr>
  </w:style>
  <w:style w:type="paragraph" w:styleId="af2">
    <w:name w:val="annotation text"/>
    <w:basedOn w:val="a"/>
    <w:link w:val="af3"/>
    <w:uiPriority w:val="99"/>
    <w:unhideWhenUsed/>
    <w:rsid w:val="00126C2F"/>
    <w:pPr>
      <w:jc w:val="left"/>
    </w:pPr>
  </w:style>
  <w:style w:type="character" w:customStyle="1" w:styleId="af3">
    <w:name w:val="コメント文字列 (文字)"/>
    <w:basedOn w:val="a0"/>
    <w:link w:val="af2"/>
    <w:uiPriority w:val="99"/>
    <w:rsid w:val="00126C2F"/>
  </w:style>
  <w:style w:type="paragraph" w:styleId="af4">
    <w:name w:val="annotation subject"/>
    <w:basedOn w:val="af2"/>
    <w:next w:val="af2"/>
    <w:link w:val="af5"/>
    <w:uiPriority w:val="99"/>
    <w:semiHidden/>
    <w:unhideWhenUsed/>
    <w:rsid w:val="00126C2F"/>
    <w:rPr>
      <w:b/>
      <w:bCs/>
    </w:rPr>
  </w:style>
  <w:style w:type="character" w:customStyle="1" w:styleId="af5">
    <w:name w:val="コメント内容 (文字)"/>
    <w:basedOn w:val="af3"/>
    <w:link w:val="af4"/>
    <w:uiPriority w:val="99"/>
    <w:semiHidden/>
    <w:rsid w:val="00126C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399577">
      <w:bodyDiv w:val="1"/>
      <w:marLeft w:val="0"/>
      <w:marRight w:val="0"/>
      <w:marTop w:val="0"/>
      <w:marBottom w:val="0"/>
      <w:divBdr>
        <w:top w:val="none" w:sz="0" w:space="0" w:color="auto"/>
        <w:left w:val="none" w:sz="0" w:space="0" w:color="auto"/>
        <w:bottom w:val="none" w:sz="0" w:space="0" w:color="auto"/>
        <w:right w:val="none" w:sz="0" w:space="0" w:color="auto"/>
      </w:divBdr>
    </w:div>
    <w:div w:id="917440567">
      <w:bodyDiv w:val="1"/>
      <w:marLeft w:val="0"/>
      <w:marRight w:val="0"/>
      <w:marTop w:val="0"/>
      <w:marBottom w:val="0"/>
      <w:divBdr>
        <w:top w:val="none" w:sz="0" w:space="0" w:color="auto"/>
        <w:left w:val="none" w:sz="0" w:space="0" w:color="auto"/>
        <w:bottom w:val="none" w:sz="0" w:space="0" w:color="auto"/>
        <w:right w:val="none" w:sz="0" w:space="0" w:color="auto"/>
      </w:divBdr>
    </w:div>
    <w:div w:id="17686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enechain.co.jp/hc/ja/articles/756814188085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9B08B3FBECB744B2D664D871CA76A6" ma:contentTypeVersion="13" ma:contentTypeDescription="新しいドキュメントを作成します。" ma:contentTypeScope="" ma:versionID="b1ae0b4a2018190c06deef0732f897e3">
  <xsd:schema xmlns:xsd="http://www.w3.org/2001/XMLSchema" xmlns:xs="http://www.w3.org/2001/XMLSchema" xmlns:p="http://schemas.microsoft.com/office/2006/metadata/properties" xmlns:ns2="56854737-d0d0-4c38-a28a-3596b3bde90c" xmlns:ns3="35e2efce-ffc0-4e71-b365-7aef289cb224" targetNamespace="http://schemas.microsoft.com/office/2006/metadata/properties" ma:root="true" ma:fieldsID="088236d2bef1dac111ec078118038d0b" ns2:_="" ns3:_="">
    <xsd:import namespace="56854737-d0d0-4c38-a28a-3596b3bde90c"/>
    <xsd:import namespace="35e2efce-ffc0-4e71-b365-7aef289cb2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54737-d0d0-4c38-a28a-3596b3bde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accc2aa-61c2-4046-bd9f-c1572277e7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2efce-ffc0-4e71-b365-7aef289cb2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f58c93-701f-49e2-848c-2cf05f428d6e}" ma:internalName="TaxCatchAll" ma:showField="CatchAllData" ma:web="35e2efce-ffc0-4e71-b365-7aef289cb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854737-d0d0-4c38-a28a-3596b3bde90c">
      <Terms xmlns="http://schemas.microsoft.com/office/infopath/2007/PartnerControls"/>
    </lcf76f155ced4ddcb4097134ff3c332f>
    <TaxCatchAll xmlns="35e2efce-ffc0-4e71-b365-7aef289cb224" xsi:nil="true"/>
  </documentManagement>
</p:properties>
</file>

<file path=customXml/itemProps1.xml><?xml version="1.0" encoding="utf-8"?>
<ds:datastoreItem xmlns:ds="http://schemas.openxmlformats.org/officeDocument/2006/customXml" ds:itemID="{3B4465CC-2986-484D-ADF9-E877E1C9A8AD}">
  <ds:schemaRefs>
    <ds:schemaRef ds:uri="http://schemas.microsoft.com/sharepoint/v3/contenttype/forms"/>
  </ds:schemaRefs>
</ds:datastoreItem>
</file>

<file path=customXml/itemProps2.xml><?xml version="1.0" encoding="utf-8"?>
<ds:datastoreItem xmlns:ds="http://schemas.openxmlformats.org/officeDocument/2006/customXml" ds:itemID="{7BF297E7-284F-4FF9-ABE0-D2CA7BECDC8F}">
  <ds:schemaRefs>
    <ds:schemaRef ds:uri="http://schemas.openxmlformats.org/officeDocument/2006/bibliography"/>
  </ds:schemaRefs>
</ds:datastoreItem>
</file>

<file path=customXml/itemProps3.xml><?xml version="1.0" encoding="utf-8"?>
<ds:datastoreItem xmlns:ds="http://schemas.openxmlformats.org/officeDocument/2006/customXml" ds:itemID="{AB40C477-BECD-4B91-B5C1-2FDAD6C4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54737-d0d0-4c38-a28a-3596b3bde90c"/>
    <ds:schemaRef ds:uri="35e2efce-ffc0-4e71-b365-7aef289cb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1A3B5-86FD-4635-B0F7-23AC2F2DDA6B}">
  <ds:schemaRefs>
    <ds:schemaRef ds:uri="http://schemas.microsoft.com/office/2006/metadata/properties"/>
    <ds:schemaRef ds:uri="http://schemas.microsoft.com/office/infopath/2007/PartnerControls"/>
    <ds:schemaRef ds:uri="56854737-d0d0-4c38-a28a-3596b3bde90c"/>
    <ds:schemaRef ds:uri="35e2efce-ffc0-4e71-b365-7aef289cb224"/>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404</Words>
  <Characters>2308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清太 (Seita Otsu)</dc:creator>
  <cp:keywords/>
  <cp:lastModifiedBy>enechain</cp:lastModifiedBy>
  <cp:revision>19</cp:revision>
  <dcterms:created xsi:type="dcterms:W3CDTF">2024-11-21T02:20:00Z</dcterms:created>
  <dcterms:modified xsi:type="dcterms:W3CDTF">2025-02-08T02:32:00Z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0x010100FF9B08B3FBECB744B2D664D871CA76A6</vt:lpwstr>
  </property>
  <property fmtid="{D5CDD505-2E9C-101B-9397-08002B2CF9AE}" pid="3" name="MediaServiceImageTags">
    <vt:lpwstr/>
  </property>
</Properties>
</file>