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8E940" w14:textId="4D018194" w:rsidR="00DD011B" w:rsidRPr="004B53D0" w:rsidRDefault="00DD011B" w:rsidP="004B53D0">
      <w:pPr>
        <w:jc w:val="right"/>
      </w:pPr>
      <w:r>
        <w:rPr>
          <w:rFonts w:hint="eastAsia"/>
        </w:rPr>
        <w:t>2023年</w:t>
      </w:r>
      <w:r w:rsidR="00696B66">
        <w:rPr>
          <w:rFonts w:hint="eastAsia"/>
        </w:rPr>
        <w:t>6</w:t>
      </w:r>
      <w:r>
        <w:rPr>
          <w:rFonts w:hint="eastAsia"/>
        </w:rPr>
        <w:t>月</w:t>
      </w:r>
      <w:r w:rsidR="00696B66">
        <w:rPr>
          <w:rFonts w:hint="eastAsia"/>
        </w:rPr>
        <w:t>3</w:t>
      </w:r>
      <w:r w:rsidR="00696B66">
        <w:t>0</w:t>
      </w:r>
      <w:r>
        <w:rPr>
          <w:rFonts w:hint="eastAsia"/>
        </w:rPr>
        <w:t>日</w:t>
      </w:r>
      <w:r w:rsidR="00FA0D45">
        <w:rPr>
          <w:rFonts w:hint="eastAsia"/>
        </w:rPr>
        <w:t>制定</w:t>
      </w:r>
    </w:p>
    <w:p w14:paraId="36FF73B9" w14:textId="7B0C81D7" w:rsidR="00016869" w:rsidRDefault="00016869" w:rsidP="004B53D0">
      <w:pPr>
        <w:rPr>
          <w:b/>
          <w:sz w:val="28"/>
          <w:szCs w:val="28"/>
        </w:rPr>
      </w:pPr>
    </w:p>
    <w:p w14:paraId="149C7C79" w14:textId="0FFF17AA" w:rsidR="000C12B5" w:rsidRDefault="00FA0D45" w:rsidP="008B0C57">
      <w:pPr>
        <w:ind w:left="5245"/>
      </w:pPr>
      <w:r>
        <w:rPr>
          <w:rFonts w:hint="eastAsia"/>
        </w:rPr>
        <w:t>作成者</w:t>
      </w:r>
      <w:r w:rsidR="000C12B5">
        <w:rPr>
          <w:rFonts w:hint="eastAsia"/>
        </w:rPr>
        <w:t>：</w:t>
      </w:r>
    </w:p>
    <w:p w14:paraId="29DE1CCD" w14:textId="2121468E" w:rsidR="000C12B5" w:rsidRDefault="000C12B5" w:rsidP="008B0C57">
      <w:pPr>
        <w:ind w:left="5245"/>
      </w:pPr>
      <w:r>
        <w:rPr>
          <w:rFonts w:hint="eastAsia"/>
        </w:rPr>
        <w:t>株式会社eClear</w:t>
      </w:r>
    </w:p>
    <w:p w14:paraId="157BB5BC" w14:textId="3D64A800" w:rsidR="000C12B5" w:rsidRDefault="000C12B5" w:rsidP="008B0C57">
      <w:pPr>
        <w:ind w:left="5245"/>
        <w:rPr>
          <w:b/>
          <w:sz w:val="28"/>
          <w:szCs w:val="28"/>
        </w:rPr>
      </w:pPr>
      <w:r w:rsidRPr="009F10FF">
        <w:rPr>
          <w:rFonts w:hint="eastAsia"/>
        </w:rPr>
        <w:t>みずほ信託銀行株式会社</w:t>
      </w:r>
    </w:p>
    <w:p w14:paraId="1839942B" w14:textId="77777777" w:rsidR="000C12B5" w:rsidRPr="00016869" w:rsidRDefault="000C12B5" w:rsidP="004B53D0">
      <w:pPr>
        <w:rPr>
          <w:b/>
          <w:sz w:val="28"/>
          <w:szCs w:val="28"/>
        </w:rPr>
      </w:pPr>
    </w:p>
    <w:p w14:paraId="01074A17" w14:textId="566C04F4" w:rsidR="00DD011B" w:rsidRPr="00DB791A" w:rsidRDefault="00DD011B" w:rsidP="000339BC">
      <w:pPr>
        <w:jc w:val="center"/>
        <w:rPr>
          <w:rFonts w:hAnsi="ＭＳ 明朝"/>
          <w:b/>
          <w:sz w:val="28"/>
          <w:szCs w:val="28"/>
        </w:rPr>
      </w:pPr>
      <w:r>
        <w:rPr>
          <w:rFonts w:hAnsi="ＭＳ 明朝" w:hint="eastAsia"/>
          <w:b/>
          <w:sz w:val="28"/>
          <w:szCs w:val="28"/>
        </w:rPr>
        <w:t>併存的債務引受</w:t>
      </w:r>
      <w:r w:rsidR="00FA0D45">
        <w:rPr>
          <w:rFonts w:hAnsi="ＭＳ 明朝" w:hint="eastAsia"/>
          <w:b/>
          <w:sz w:val="28"/>
          <w:szCs w:val="28"/>
        </w:rPr>
        <w:t>の条件及び内容</w:t>
      </w:r>
    </w:p>
    <w:p w14:paraId="0FB20B95" w14:textId="77777777" w:rsidR="00016869" w:rsidRDefault="00016869" w:rsidP="000339BC"/>
    <w:p w14:paraId="5521BEA5" w14:textId="466DBA45" w:rsidR="00FA0D45" w:rsidRDefault="00BA0F00">
      <w:r>
        <w:rPr>
          <w:rFonts w:hint="eastAsia"/>
        </w:rPr>
        <w:t xml:space="preserve">　</w:t>
      </w:r>
      <w:r w:rsidR="00FA0D45">
        <w:rPr>
          <w:rFonts w:hint="eastAsia"/>
        </w:rPr>
        <w:t>本書は、給電者及び受電者たる株式会社eClear</w:t>
      </w:r>
      <w:r w:rsidR="00FA0D45" w:rsidRPr="009F10FF">
        <w:rPr>
          <w:rFonts w:hint="eastAsia"/>
        </w:rPr>
        <w:t>（以下「</w:t>
      </w:r>
      <w:r w:rsidR="00FA0D45">
        <w:rPr>
          <w:rFonts w:hint="eastAsia"/>
        </w:rPr>
        <w:t>eClear</w:t>
      </w:r>
      <w:r w:rsidR="00FA0D45" w:rsidRPr="009F10FF">
        <w:rPr>
          <w:rFonts w:hint="eastAsia"/>
        </w:rPr>
        <w:t>」とい</w:t>
      </w:r>
      <w:r w:rsidR="00FA0D45">
        <w:rPr>
          <w:rFonts w:hint="eastAsia"/>
        </w:rPr>
        <w:t>う</w:t>
      </w:r>
      <w:r w:rsidR="00FA0D45" w:rsidRPr="009F10FF">
        <w:rPr>
          <w:rFonts w:hint="eastAsia"/>
        </w:rPr>
        <w:t>。）</w:t>
      </w:r>
      <w:r w:rsidR="00FA0D45">
        <w:rPr>
          <w:rFonts w:hint="eastAsia"/>
        </w:rPr>
        <w:t>の間で、本書に記載の併存的債務引受を利用する形で、</w:t>
      </w:r>
      <w:r w:rsidR="00173901">
        <w:rPr>
          <w:rFonts w:hint="eastAsia"/>
        </w:rPr>
        <w:t>「</w:t>
      </w:r>
      <w:r w:rsidR="00FA0D45" w:rsidRPr="004B53D0">
        <w:rPr>
          <w:rFonts w:hint="eastAsia"/>
        </w:rPr>
        <w:t>本件電力受給個別契約</w:t>
      </w:r>
      <w:r w:rsidR="00FA0D45">
        <w:rPr>
          <w:rFonts w:hint="eastAsia"/>
        </w:rPr>
        <w:t>（末尾に定義される意味による。以下同じ。）</w:t>
      </w:r>
      <w:r w:rsidR="00173901">
        <w:rPr>
          <w:rFonts w:hint="eastAsia"/>
        </w:rPr>
        <w:t>」</w:t>
      </w:r>
      <w:r w:rsidR="00FA0D45">
        <w:rPr>
          <w:rFonts w:hint="eastAsia"/>
        </w:rPr>
        <w:t>を締結した場合に適用されるものとし、この場合、給電者は、</w:t>
      </w:r>
      <w:r w:rsidR="00FA0D45" w:rsidRPr="007B498D">
        <w:rPr>
          <w:rFonts w:hint="eastAsia"/>
        </w:rPr>
        <w:t>下記</w:t>
      </w:r>
      <w:r w:rsidR="00FA0D45" w:rsidRPr="007B498D">
        <w:t>2.の各事項全てにつき了承</w:t>
      </w:r>
      <w:r w:rsidR="00FA0D45">
        <w:rPr>
          <w:rFonts w:hint="eastAsia"/>
        </w:rPr>
        <w:t>したものとされ、</w:t>
      </w:r>
      <w:r w:rsidR="00173901">
        <w:rPr>
          <w:rFonts w:hint="eastAsia"/>
        </w:rPr>
        <w:t>「</w:t>
      </w:r>
      <w:r w:rsidR="00FA0D45" w:rsidRPr="007B498D">
        <w:rPr>
          <w:rFonts w:hint="eastAsia"/>
        </w:rPr>
        <w:t>本件債務引受</w:t>
      </w:r>
      <w:r w:rsidR="00FA0D45">
        <w:rPr>
          <w:rFonts w:hint="eastAsia"/>
        </w:rPr>
        <w:t>（以下に定義する。）</w:t>
      </w:r>
      <w:r w:rsidR="00173901">
        <w:rPr>
          <w:rFonts w:hint="eastAsia"/>
        </w:rPr>
        <w:t>」</w:t>
      </w:r>
      <w:r w:rsidR="00FA0D45" w:rsidRPr="007B498D">
        <w:rPr>
          <w:rFonts w:hint="eastAsia"/>
        </w:rPr>
        <w:t>が有効になるものと</w:t>
      </w:r>
      <w:r w:rsidR="00FA0D45">
        <w:rPr>
          <w:rFonts w:hint="eastAsia"/>
        </w:rPr>
        <w:t>する（かかる承諾が得られた</w:t>
      </w:r>
      <w:r w:rsidR="00FA0D45" w:rsidRPr="004B53D0">
        <w:rPr>
          <w:rFonts w:hint="eastAsia"/>
        </w:rPr>
        <w:t>本件電力受給個別契約</w:t>
      </w:r>
      <w:r w:rsidR="00FA0D45">
        <w:rPr>
          <w:rFonts w:hint="eastAsia"/>
        </w:rPr>
        <w:t>を、以下「対象</w:t>
      </w:r>
      <w:r w:rsidR="00FA0D45" w:rsidRPr="004B53D0">
        <w:rPr>
          <w:rFonts w:hint="eastAsia"/>
        </w:rPr>
        <w:t>本件電力受給個別契約</w:t>
      </w:r>
      <w:r w:rsidR="00FA0D45">
        <w:rPr>
          <w:rFonts w:hint="eastAsia"/>
        </w:rPr>
        <w:t>」という。）。</w:t>
      </w:r>
    </w:p>
    <w:p w14:paraId="3C730196" w14:textId="057011EE" w:rsidR="00016869" w:rsidRPr="004B53D0" w:rsidRDefault="00FA0D45" w:rsidP="004D21DA">
      <w:pPr>
        <w:ind w:firstLineChars="100" w:firstLine="210"/>
        <w:rPr>
          <w:rFonts w:ascii="ＭＳ 明朝" w:hAnsi="ＭＳ 明朝"/>
        </w:rPr>
      </w:pPr>
      <w:r>
        <w:rPr>
          <w:rFonts w:hint="eastAsia"/>
        </w:rPr>
        <w:t>本書面において、「本件債務引受」とは</w:t>
      </w:r>
      <w:r w:rsidR="000339BC" w:rsidRPr="009F10FF">
        <w:rPr>
          <w:rFonts w:hint="eastAsia"/>
        </w:rPr>
        <w:t>、委託者としての</w:t>
      </w:r>
      <w:r w:rsidR="00016869">
        <w:rPr>
          <w:rFonts w:hint="eastAsia"/>
        </w:rPr>
        <w:t>「</w:t>
      </w:r>
      <w:proofErr w:type="spellStart"/>
      <w:r w:rsidR="00016869">
        <w:rPr>
          <w:rFonts w:hint="eastAsia"/>
        </w:rPr>
        <w:t>eClear</w:t>
      </w:r>
      <w:proofErr w:type="spellEnd"/>
      <w:r w:rsidR="00016869">
        <w:rPr>
          <w:rFonts w:hint="eastAsia"/>
        </w:rPr>
        <w:t>」</w:t>
      </w:r>
      <w:r w:rsidR="000339BC" w:rsidRPr="009F10FF">
        <w:rPr>
          <w:rFonts w:hint="eastAsia"/>
        </w:rPr>
        <w:t>と受託</w:t>
      </w:r>
      <w:r w:rsidR="000339BC" w:rsidRPr="00D32913">
        <w:rPr>
          <w:rFonts w:hint="eastAsia"/>
        </w:rPr>
        <w:t>者としての</w:t>
      </w:r>
      <w:r w:rsidR="00B66E59" w:rsidRPr="00696B66">
        <w:rPr>
          <w:rFonts w:hint="eastAsia"/>
        </w:rPr>
        <w:t>みずほ信託銀行株式会社（以下</w:t>
      </w:r>
      <w:r w:rsidR="00016869" w:rsidRPr="00696B66">
        <w:rPr>
          <w:rFonts w:hint="eastAsia"/>
        </w:rPr>
        <w:t>「MHTB」</w:t>
      </w:r>
      <w:r w:rsidR="00B66E59" w:rsidRPr="00696B66">
        <w:rPr>
          <w:rFonts w:hint="eastAsia"/>
        </w:rPr>
        <w:t>という。）</w:t>
      </w:r>
      <w:r w:rsidR="000339BC" w:rsidRPr="00D32913">
        <w:rPr>
          <w:rFonts w:hint="eastAsia"/>
        </w:rPr>
        <w:t>の間で締結された</w:t>
      </w:r>
      <w:r w:rsidR="00AF17D3">
        <w:rPr>
          <w:rFonts w:hint="eastAsia"/>
        </w:rPr>
        <w:t>2023年</w:t>
      </w:r>
      <w:r w:rsidR="0017253C">
        <w:rPr>
          <w:rFonts w:hint="eastAsia"/>
        </w:rPr>
        <w:t>6</w:t>
      </w:r>
      <w:r w:rsidR="00AF17D3">
        <w:rPr>
          <w:rFonts w:hint="eastAsia"/>
        </w:rPr>
        <w:t>月</w:t>
      </w:r>
      <w:r w:rsidR="0017253C">
        <w:rPr>
          <w:rFonts w:hint="eastAsia"/>
        </w:rPr>
        <w:t>3</w:t>
      </w:r>
      <w:r w:rsidR="0017253C">
        <w:t>0</w:t>
      </w:r>
      <w:r w:rsidR="00AF17D3">
        <w:rPr>
          <w:rFonts w:hint="eastAsia"/>
        </w:rPr>
        <w:t>日</w:t>
      </w:r>
      <w:r w:rsidR="000339BC" w:rsidRPr="00D32913">
        <w:rPr>
          <w:rFonts w:hint="eastAsia"/>
        </w:rPr>
        <w:t>付</w:t>
      </w:r>
      <w:r w:rsidR="00AF17D3">
        <w:rPr>
          <w:rFonts w:hint="eastAsia"/>
        </w:rPr>
        <w:t>電力料金分別管理信託契約</w:t>
      </w:r>
      <w:r w:rsidR="000339BC" w:rsidRPr="00D32913">
        <w:rPr>
          <w:rFonts w:hint="eastAsia"/>
        </w:rPr>
        <w:t>（契約番号：</w:t>
      </w:r>
      <w:r w:rsidR="000D01E5">
        <w:rPr>
          <w:rFonts w:hint="eastAsia"/>
        </w:rPr>
        <w:t>2</w:t>
      </w:r>
      <w:r w:rsidR="000D01E5">
        <w:t>30048</w:t>
      </w:r>
      <w:r w:rsidR="000339BC" w:rsidRPr="00D32913">
        <w:rPr>
          <w:rFonts w:hint="eastAsia"/>
        </w:rPr>
        <w:t>）（その後の変更を含み、以下「本件信託契約」とい</w:t>
      </w:r>
      <w:r w:rsidR="00E011AC">
        <w:rPr>
          <w:rFonts w:hint="eastAsia"/>
        </w:rPr>
        <w:t>う</w:t>
      </w:r>
      <w:r w:rsidR="000339BC" w:rsidRPr="00D32913">
        <w:rPr>
          <w:rFonts w:hint="eastAsia"/>
        </w:rPr>
        <w:t>。）に</w:t>
      </w:r>
      <w:r>
        <w:rPr>
          <w:rFonts w:hint="eastAsia"/>
        </w:rPr>
        <w:t>従い</w:t>
      </w:r>
      <w:r w:rsidR="00016869">
        <w:rPr>
          <w:rFonts w:hint="eastAsia"/>
        </w:rPr>
        <w:t>、</w:t>
      </w:r>
      <w:r w:rsidR="00016869" w:rsidRPr="00205388">
        <w:rPr>
          <w:rFonts w:ascii="ＭＳ 明朝" w:hAnsi="ＭＳ 明朝" w:hint="eastAsia"/>
        </w:rPr>
        <w:t>「</w:t>
      </w:r>
      <w:r w:rsidR="00016869">
        <w:rPr>
          <w:rFonts w:hint="eastAsia"/>
        </w:rPr>
        <w:t>eClear</w:t>
      </w:r>
      <w:r w:rsidR="00016869" w:rsidRPr="00205388">
        <w:rPr>
          <w:rFonts w:ascii="ＭＳ 明朝" w:hAnsi="ＭＳ 明朝" w:hint="eastAsia"/>
        </w:rPr>
        <w:t>」が</w:t>
      </w:r>
      <w:r>
        <w:rPr>
          <w:rFonts w:ascii="ＭＳ 明朝" w:hAnsi="ＭＳ 明朝" w:hint="eastAsia"/>
        </w:rPr>
        <w:t>給電者</w:t>
      </w:r>
      <w:r w:rsidR="00016869" w:rsidRPr="00205388">
        <w:rPr>
          <w:rFonts w:ascii="ＭＳ 明朝" w:hAnsi="ＭＳ 明朝" w:hint="eastAsia"/>
        </w:rPr>
        <w:t>に対して負う</w:t>
      </w:r>
      <w:r w:rsidR="000C12B5">
        <w:rPr>
          <w:rFonts w:ascii="ＭＳ 明朝" w:hAnsi="ＭＳ 明朝" w:hint="eastAsia"/>
        </w:rPr>
        <w:t>下記1.</w:t>
      </w:r>
      <w:r w:rsidR="00016869">
        <w:rPr>
          <w:rFonts w:ascii="ＭＳ 明朝" w:hAnsi="ＭＳ 明朝" w:hint="eastAsia"/>
        </w:rPr>
        <w:t>の</w:t>
      </w:r>
      <w:r w:rsidR="00016869" w:rsidRPr="00205388">
        <w:rPr>
          <w:rFonts w:ascii="ＭＳ 明朝" w:hAnsi="ＭＳ 明朝" w:hint="eastAsia"/>
        </w:rPr>
        <w:t>支払債務</w:t>
      </w:r>
      <w:r w:rsidR="00E15424">
        <w:rPr>
          <w:rFonts w:ascii="ＭＳ 明朝" w:hAnsi="ＭＳ 明朝" w:hint="eastAsia"/>
        </w:rPr>
        <w:t>（以下「主債務」とい</w:t>
      </w:r>
      <w:r w:rsidR="00E011AC">
        <w:rPr>
          <w:rFonts w:ascii="ＭＳ 明朝" w:hAnsi="ＭＳ 明朝" w:hint="eastAsia"/>
        </w:rPr>
        <w:t>う</w:t>
      </w:r>
      <w:r w:rsidR="00E15424">
        <w:rPr>
          <w:rFonts w:ascii="ＭＳ 明朝" w:hAnsi="ＭＳ 明朝" w:hint="eastAsia"/>
        </w:rPr>
        <w:t>。）</w:t>
      </w:r>
      <w:r w:rsidR="00016869" w:rsidRPr="00205388">
        <w:rPr>
          <w:rFonts w:ascii="ＭＳ 明朝" w:hAnsi="ＭＳ 明朝" w:hint="eastAsia"/>
        </w:rPr>
        <w:t>について、</w:t>
      </w:r>
      <w:r>
        <w:rPr>
          <w:rFonts w:ascii="ＭＳ 明朝" w:hAnsi="ＭＳ 明朝" w:hint="eastAsia"/>
        </w:rPr>
        <w:t>本書記載の条件及び内容により、</w:t>
      </w:r>
      <w:r w:rsidR="003103C3" w:rsidRPr="00D32913">
        <w:rPr>
          <w:rFonts w:hint="eastAsia"/>
        </w:rPr>
        <w:t>「本件信託契約」</w:t>
      </w:r>
      <w:r w:rsidR="003103C3">
        <w:rPr>
          <w:rFonts w:hint="eastAsia"/>
        </w:rPr>
        <w:t>の受託者としての</w:t>
      </w:r>
      <w:r w:rsidR="003103C3">
        <w:rPr>
          <w:rFonts w:ascii="ＭＳ 明朝" w:hAnsi="ＭＳ 明朝" w:hint="eastAsia"/>
        </w:rPr>
        <w:t>「MHTB」が</w:t>
      </w:r>
      <w:r>
        <w:rPr>
          <w:rFonts w:ascii="ＭＳ 明朝" w:hAnsi="ＭＳ 明朝" w:hint="eastAsia"/>
        </w:rPr>
        <w:t>行う</w:t>
      </w:r>
      <w:r w:rsidR="00016869" w:rsidRPr="00205388">
        <w:rPr>
          <w:rFonts w:ascii="ＭＳ 明朝" w:hAnsi="ＭＳ 明朝" w:hint="eastAsia"/>
        </w:rPr>
        <w:t>併存的</w:t>
      </w:r>
      <w:r w:rsidR="00173901">
        <w:rPr>
          <w:rFonts w:ascii="ＭＳ 明朝" w:hAnsi="ＭＳ 明朝" w:hint="eastAsia"/>
        </w:rPr>
        <w:t>な</w:t>
      </w:r>
      <w:r w:rsidR="00016869">
        <w:rPr>
          <w:rFonts w:ascii="ＭＳ 明朝" w:hAnsi="ＭＳ 明朝" w:hint="eastAsia"/>
        </w:rPr>
        <w:t>債務引受</w:t>
      </w:r>
      <w:r w:rsidR="003103C3">
        <w:rPr>
          <w:rFonts w:ascii="ＭＳ 明朝" w:hAnsi="ＭＳ 明朝" w:hint="eastAsia"/>
        </w:rPr>
        <w:t>を</w:t>
      </w:r>
      <w:r w:rsidR="00173901">
        <w:rPr>
          <w:rFonts w:ascii="ＭＳ 明朝" w:hAnsi="ＭＳ 明朝" w:hint="eastAsia"/>
        </w:rPr>
        <w:t>意味する。</w:t>
      </w:r>
    </w:p>
    <w:p w14:paraId="2310AE26" w14:textId="77777777" w:rsidR="00016869" w:rsidRDefault="00016869" w:rsidP="000339BC"/>
    <w:p w14:paraId="51F5B115" w14:textId="348C93D8" w:rsidR="00BA0F00" w:rsidRPr="004B53D0" w:rsidRDefault="000C12B5" w:rsidP="000339BC">
      <w:pPr>
        <w:rPr>
          <w:u w:val="single"/>
        </w:rPr>
      </w:pPr>
      <w:r>
        <w:rPr>
          <w:rFonts w:hint="eastAsia"/>
          <w:u w:val="single"/>
        </w:rPr>
        <w:t>1</w:t>
      </w:r>
      <w:r>
        <w:rPr>
          <w:u w:val="single"/>
        </w:rPr>
        <w:t>.</w:t>
      </w:r>
      <w:r>
        <w:rPr>
          <w:u w:val="single"/>
        </w:rPr>
        <w:tab/>
      </w:r>
      <w:r w:rsidR="00E15424" w:rsidRPr="004B53D0">
        <w:rPr>
          <w:rFonts w:hint="eastAsia"/>
          <w:u w:val="single"/>
        </w:rPr>
        <w:t>「主債務」（</w:t>
      </w:r>
      <w:r w:rsidR="00BA0F00" w:rsidRPr="004B53D0">
        <w:rPr>
          <w:rFonts w:hint="eastAsia"/>
          <w:u w:val="single"/>
        </w:rPr>
        <w:t>併存的債務引受の対象となる債務</w:t>
      </w:r>
      <w:r w:rsidR="00E15424" w:rsidRPr="004B53D0">
        <w:rPr>
          <w:rFonts w:hint="eastAsia"/>
          <w:u w:val="single"/>
        </w:rPr>
        <w:t>）</w:t>
      </w:r>
    </w:p>
    <w:p w14:paraId="59976531" w14:textId="6467215D" w:rsidR="00016869" w:rsidRDefault="00BA0F00" w:rsidP="000339BC">
      <w:r>
        <w:rPr>
          <w:rFonts w:hint="eastAsia"/>
        </w:rPr>
        <w:t xml:space="preserve">　</w:t>
      </w:r>
      <w:r w:rsidR="00016869" w:rsidRPr="004B53D0">
        <w:rPr>
          <w:rFonts w:hint="eastAsia"/>
        </w:rPr>
        <w:t>「</w:t>
      </w:r>
      <w:r w:rsidR="00173901">
        <w:rPr>
          <w:rFonts w:hint="eastAsia"/>
        </w:rPr>
        <w:t>対象</w:t>
      </w:r>
      <w:r w:rsidR="00016869" w:rsidRPr="004B53D0">
        <w:rPr>
          <w:rFonts w:hint="eastAsia"/>
        </w:rPr>
        <w:t>本件電力受給個別契約」に基づき</w:t>
      </w:r>
      <w:r>
        <w:rPr>
          <w:rFonts w:hint="eastAsia"/>
        </w:rPr>
        <w:t>、</w:t>
      </w:r>
      <w:r w:rsidRPr="009F10FF">
        <w:rPr>
          <w:rFonts w:hint="eastAsia"/>
        </w:rPr>
        <w:t>「</w:t>
      </w:r>
      <w:r>
        <w:rPr>
          <w:rFonts w:hint="eastAsia"/>
        </w:rPr>
        <w:t>eClear</w:t>
      </w:r>
      <w:r w:rsidRPr="009F10FF">
        <w:rPr>
          <w:rFonts w:hint="eastAsia"/>
        </w:rPr>
        <w:t>」</w:t>
      </w:r>
      <w:r>
        <w:rPr>
          <w:rFonts w:hint="eastAsia"/>
        </w:rPr>
        <w:t>が</w:t>
      </w:r>
      <w:r w:rsidR="00173901">
        <w:rPr>
          <w:rFonts w:hint="eastAsia"/>
        </w:rPr>
        <w:t>給電者</w:t>
      </w:r>
      <w:r w:rsidR="00016869" w:rsidRPr="004B53D0">
        <w:rPr>
          <w:rFonts w:hint="eastAsia"/>
        </w:rPr>
        <w:t>に対して</w:t>
      </w:r>
      <w:r w:rsidR="00173901">
        <w:rPr>
          <w:rFonts w:hint="eastAsia"/>
        </w:rPr>
        <w:t>負う</w:t>
      </w:r>
      <w:r w:rsidR="00016869" w:rsidRPr="004B53D0">
        <w:rPr>
          <w:rFonts w:hint="eastAsia"/>
        </w:rPr>
        <w:t>電力料金</w:t>
      </w:r>
      <w:r w:rsidR="00173901">
        <w:rPr>
          <w:rFonts w:hint="eastAsia"/>
        </w:rPr>
        <w:t>債務</w:t>
      </w:r>
      <w:r w:rsidR="00016869" w:rsidRPr="004B53D0">
        <w:rPr>
          <w:rFonts w:hint="eastAsia"/>
        </w:rPr>
        <w:t>（延滞料金</w:t>
      </w:r>
      <w:r w:rsidR="00173901">
        <w:rPr>
          <w:rFonts w:hint="eastAsia"/>
        </w:rPr>
        <w:t>債務</w:t>
      </w:r>
      <w:r w:rsidR="00016869" w:rsidRPr="004B53D0">
        <w:rPr>
          <w:rFonts w:hint="eastAsia"/>
        </w:rPr>
        <w:t>を含</w:t>
      </w:r>
      <w:r w:rsidR="00114190">
        <w:rPr>
          <w:rFonts w:hint="eastAsia"/>
        </w:rPr>
        <w:t>む</w:t>
      </w:r>
      <w:r w:rsidR="00016869" w:rsidRPr="004B53D0">
        <w:rPr>
          <w:rFonts w:hint="eastAsia"/>
        </w:rPr>
        <w:t>。）</w:t>
      </w:r>
    </w:p>
    <w:p w14:paraId="2011FE97" w14:textId="4FDDA2D2" w:rsidR="00016869" w:rsidRDefault="00016869" w:rsidP="000339BC"/>
    <w:p w14:paraId="6D60AF02" w14:textId="53158E9D" w:rsidR="00BA0F00" w:rsidRPr="004B53D0" w:rsidRDefault="000C12B5" w:rsidP="000339BC">
      <w:pPr>
        <w:rPr>
          <w:u w:val="single"/>
        </w:rPr>
      </w:pPr>
      <w:r>
        <w:rPr>
          <w:rFonts w:hint="eastAsia"/>
          <w:u w:val="single"/>
        </w:rPr>
        <w:t>2.</w:t>
      </w:r>
      <w:r>
        <w:rPr>
          <w:rFonts w:hint="eastAsia"/>
          <w:u w:val="single"/>
        </w:rPr>
        <w:tab/>
      </w:r>
      <w:r w:rsidR="00173901">
        <w:rPr>
          <w:rFonts w:hint="eastAsia"/>
          <w:u w:val="single"/>
        </w:rPr>
        <w:t>本件債務引受の条件及び内容</w:t>
      </w:r>
    </w:p>
    <w:p w14:paraId="301687C8" w14:textId="59A59FD7" w:rsidR="005A258C" w:rsidRDefault="00BA0F00" w:rsidP="00BA4206">
      <w:pPr>
        <w:pStyle w:val="ad"/>
        <w:numPr>
          <w:ilvl w:val="0"/>
          <w:numId w:val="23"/>
        </w:numPr>
        <w:ind w:left="840"/>
        <w:rPr>
          <w:rFonts w:ascii="ＭＳ 明朝" w:hAnsi="ＭＳ 明朝"/>
        </w:rPr>
      </w:pPr>
      <w:r>
        <w:rPr>
          <w:rFonts w:ascii="ＭＳ 明朝" w:hAnsi="ＭＳ 明朝" w:hint="eastAsia"/>
        </w:rPr>
        <w:t>本書記載の条件及び内容により、「本件信託契約」の受託者としての「MHTB」が、「本件債務引受」を行う。</w:t>
      </w:r>
    </w:p>
    <w:p w14:paraId="2FFDDEF7" w14:textId="3C829DF6" w:rsidR="00BA0F00" w:rsidRPr="005A258C" w:rsidRDefault="00BA0F00" w:rsidP="005A258C">
      <w:pPr>
        <w:pStyle w:val="ad"/>
        <w:numPr>
          <w:ilvl w:val="0"/>
          <w:numId w:val="23"/>
        </w:numPr>
        <w:ind w:left="840"/>
        <w:rPr>
          <w:bCs/>
          <w:shd w:val="clear" w:color="auto" w:fill="D9E2F3" w:themeFill="accent5" w:themeFillTint="33"/>
        </w:rPr>
      </w:pPr>
      <w:r w:rsidRPr="005A258C">
        <w:rPr>
          <w:rFonts w:ascii="ＭＳ 明朝" w:hAnsi="ＭＳ 明朝" w:hint="eastAsia"/>
        </w:rPr>
        <w:t>「MHTB」</w:t>
      </w:r>
      <w:r w:rsidR="003103C3" w:rsidRPr="005A258C">
        <w:rPr>
          <w:rFonts w:ascii="ＭＳ 明朝" w:hAnsi="ＭＳ 明朝" w:hint="eastAsia"/>
        </w:rPr>
        <w:t>が</w:t>
      </w:r>
      <w:r w:rsidRPr="005A258C">
        <w:rPr>
          <w:rFonts w:ascii="ＭＳ 明朝" w:hAnsi="ＭＳ 明朝" w:hint="eastAsia"/>
        </w:rPr>
        <w:t>「本件債務引受」に基づ</w:t>
      </w:r>
      <w:r w:rsidR="003103C3" w:rsidRPr="005A258C">
        <w:rPr>
          <w:rFonts w:ascii="ＭＳ 明朝" w:hAnsi="ＭＳ 明朝" w:hint="eastAsia"/>
        </w:rPr>
        <w:t>き</w:t>
      </w:r>
      <w:r w:rsidR="00E15424" w:rsidRPr="005A258C">
        <w:rPr>
          <w:rFonts w:ascii="ＭＳ 明朝" w:hAnsi="ＭＳ 明朝" w:hint="eastAsia"/>
        </w:rPr>
        <w:t>負担する</w:t>
      </w:r>
      <w:r w:rsidRPr="005A258C">
        <w:rPr>
          <w:rFonts w:ascii="ＭＳ 明朝" w:hAnsi="ＭＳ 明朝" w:hint="eastAsia"/>
        </w:rPr>
        <w:t>債務</w:t>
      </w:r>
      <w:r w:rsidR="00117AEF" w:rsidRPr="005A258C">
        <w:rPr>
          <w:rFonts w:ascii="ＭＳ 明朝" w:hAnsi="ＭＳ 明朝" w:hint="eastAsia"/>
        </w:rPr>
        <w:t>（以下「本件引受債務」とい</w:t>
      </w:r>
      <w:r w:rsidR="00173901">
        <w:rPr>
          <w:rFonts w:ascii="ＭＳ 明朝" w:hAnsi="ＭＳ 明朝" w:hint="eastAsia"/>
        </w:rPr>
        <w:t>う</w:t>
      </w:r>
      <w:r w:rsidR="00117AEF" w:rsidRPr="005A258C">
        <w:rPr>
          <w:rFonts w:ascii="ＭＳ 明朝" w:hAnsi="ＭＳ 明朝" w:hint="eastAsia"/>
        </w:rPr>
        <w:t>。）</w:t>
      </w:r>
      <w:r w:rsidRPr="005A258C">
        <w:rPr>
          <w:rFonts w:ascii="ＭＳ 明朝" w:hAnsi="ＭＳ 明朝" w:hint="eastAsia"/>
        </w:rPr>
        <w:t>の履行は、「本件信託契約」に基づく信託財産</w:t>
      </w:r>
      <w:r w:rsidR="00450A8C" w:rsidRPr="005A258C">
        <w:rPr>
          <w:rFonts w:ascii="ＭＳ 明朝" w:hAnsi="ＭＳ 明朝" w:hint="eastAsia"/>
        </w:rPr>
        <w:t>（但し、(</w:t>
      </w:r>
      <w:r w:rsidR="00450A8C" w:rsidRPr="005A258C">
        <w:rPr>
          <w:rFonts w:ascii="ＭＳ 明朝" w:hAnsi="ＭＳ 明朝"/>
        </w:rPr>
        <w:t>i</w:t>
      </w:r>
      <w:r w:rsidR="00450A8C" w:rsidRPr="005A258C">
        <w:rPr>
          <w:rFonts w:ascii="ＭＳ 明朝" w:hAnsi="ＭＳ 明朝" w:hint="eastAsia"/>
        </w:rPr>
        <w:t>)「</w:t>
      </w:r>
      <w:r w:rsidR="00450A8C" w:rsidRPr="00C47265">
        <w:rPr>
          <w:rFonts w:hint="eastAsia"/>
        </w:rPr>
        <w:t>本件電力受給個別契約</w:t>
      </w:r>
      <w:r w:rsidR="00450A8C">
        <w:rPr>
          <w:rFonts w:hint="eastAsia"/>
        </w:rPr>
        <w:t>」に基づき</w:t>
      </w:r>
      <w:r w:rsidR="00450A8C" w:rsidRPr="009F10FF">
        <w:rPr>
          <w:rFonts w:hint="eastAsia"/>
        </w:rPr>
        <w:t>「</w:t>
      </w:r>
      <w:r w:rsidR="00450A8C">
        <w:rPr>
          <w:rFonts w:hint="eastAsia"/>
        </w:rPr>
        <w:t>eClear</w:t>
      </w:r>
      <w:r w:rsidR="00450A8C" w:rsidRPr="009F10FF">
        <w:rPr>
          <w:rFonts w:hint="eastAsia"/>
        </w:rPr>
        <w:t>」</w:t>
      </w:r>
      <w:r w:rsidR="00450A8C">
        <w:rPr>
          <w:rFonts w:hint="eastAsia"/>
        </w:rPr>
        <w:t>が調達した電力の売電先</w:t>
      </w:r>
      <w:r w:rsidR="00E011AC">
        <w:rPr>
          <w:rFonts w:hint="eastAsia"/>
        </w:rPr>
        <w:t>（以下「本件売電先」という。）</w:t>
      </w:r>
      <w:r w:rsidR="00450A8C">
        <w:rPr>
          <w:rFonts w:hint="eastAsia"/>
        </w:rPr>
        <w:t>に対して、</w:t>
      </w:r>
      <w:r w:rsidR="00450A8C" w:rsidRPr="009F10FF">
        <w:rPr>
          <w:rFonts w:hint="eastAsia"/>
        </w:rPr>
        <w:t>「</w:t>
      </w:r>
      <w:r w:rsidR="00450A8C">
        <w:rPr>
          <w:rFonts w:hint="eastAsia"/>
        </w:rPr>
        <w:t>eClear</w:t>
      </w:r>
      <w:r w:rsidR="00450A8C" w:rsidRPr="009F10FF">
        <w:rPr>
          <w:rFonts w:hint="eastAsia"/>
        </w:rPr>
        <w:t>」</w:t>
      </w:r>
      <w:r w:rsidR="00450A8C">
        <w:rPr>
          <w:rFonts w:hint="eastAsia"/>
        </w:rPr>
        <w:t>が当該電力を売電したことにより取得する</w:t>
      </w:r>
      <w:r w:rsidR="00450A8C" w:rsidRPr="00C47265">
        <w:rPr>
          <w:rFonts w:hint="eastAsia"/>
        </w:rPr>
        <w:t>電力料金債権（延滞料金債権を含</w:t>
      </w:r>
      <w:r w:rsidR="00114190">
        <w:rPr>
          <w:rFonts w:hint="eastAsia"/>
        </w:rPr>
        <w:t>む</w:t>
      </w:r>
      <w:r w:rsidR="00450A8C" w:rsidRPr="00C47265">
        <w:rPr>
          <w:rFonts w:hint="eastAsia"/>
        </w:rPr>
        <w:t>。）</w:t>
      </w:r>
      <w:r w:rsidR="003F198A" w:rsidRPr="00B83BC9">
        <w:rPr>
          <w:rFonts w:hint="eastAsia"/>
        </w:rPr>
        <w:t>その他の一切の請求権</w:t>
      </w:r>
      <w:r w:rsidR="00450A8C">
        <w:rPr>
          <w:rFonts w:hint="eastAsia"/>
        </w:rPr>
        <w:t>及びその回収金</w:t>
      </w:r>
      <w:r w:rsidR="00114190">
        <w:rPr>
          <w:rFonts w:hint="eastAsia"/>
        </w:rPr>
        <w:t>（但し、「MHTB」が当該</w:t>
      </w:r>
      <w:r w:rsidR="00114190" w:rsidRPr="00B83BC9">
        <w:rPr>
          <w:rFonts w:hint="eastAsia"/>
        </w:rPr>
        <w:t>請求権</w:t>
      </w:r>
      <w:r w:rsidR="00114190">
        <w:rPr>
          <w:rFonts w:hint="eastAsia"/>
        </w:rPr>
        <w:t>又はその回収金を保有している場合に限る。）</w:t>
      </w:r>
      <w:r w:rsidR="00450A8C">
        <w:rPr>
          <w:rFonts w:hint="eastAsia"/>
        </w:rPr>
        <w:t>、(</w:t>
      </w:r>
      <w:r w:rsidR="00450A8C">
        <w:t>ii</w:t>
      </w:r>
      <w:r w:rsidR="00450A8C">
        <w:rPr>
          <w:rFonts w:hint="eastAsia"/>
        </w:rPr>
        <w:t>)当該</w:t>
      </w:r>
      <w:r w:rsidR="00450A8C" w:rsidRPr="00C47265">
        <w:rPr>
          <w:rFonts w:hint="eastAsia"/>
        </w:rPr>
        <w:t>電力料金債権（延滞料金債権を含みます。）</w:t>
      </w:r>
      <w:r w:rsidR="00450A8C">
        <w:rPr>
          <w:rFonts w:hint="eastAsia"/>
        </w:rPr>
        <w:t>の</w:t>
      </w:r>
      <w:r w:rsidR="003103C3">
        <w:rPr>
          <w:rFonts w:hint="eastAsia"/>
        </w:rPr>
        <w:t>当該売電先による</w:t>
      </w:r>
      <w:r w:rsidR="00450A8C">
        <w:rPr>
          <w:rFonts w:hint="eastAsia"/>
        </w:rPr>
        <w:t>不履行に関して付された保険に係る保険金請求権</w:t>
      </w:r>
      <w:r w:rsidR="00450A8C" w:rsidRPr="00B83BC9">
        <w:rPr>
          <w:rFonts w:hint="eastAsia"/>
        </w:rPr>
        <w:t>その他の一切の請求権</w:t>
      </w:r>
      <w:r w:rsidR="00450A8C">
        <w:rPr>
          <w:rFonts w:hint="eastAsia"/>
        </w:rPr>
        <w:t>及びその回収金</w:t>
      </w:r>
      <w:r w:rsidR="00141B5F">
        <w:rPr>
          <w:rFonts w:hint="eastAsia"/>
        </w:rPr>
        <w:t>（但</w:t>
      </w:r>
      <w:r w:rsidR="00141B5F">
        <w:rPr>
          <w:rFonts w:hint="eastAsia"/>
        </w:rPr>
        <w:lastRenderedPageBreak/>
        <w:t>し、「MHTB」が当該保険金請求権</w:t>
      </w:r>
      <w:r w:rsidR="00141B5F" w:rsidRPr="00B83BC9">
        <w:rPr>
          <w:rFonts w:hint="eastAsia"/>
        </w:rPr>
        <w:t>その他の一切の請求権</w:t>
      </w:r>
      <w:r w:rsidR="00141B5F">
        <w:rPr>
          <w:rFonts w:hint="eastAsia"/>
        </w:rPr>
        <w:t>又はその回収金を保有している場合に限る。）</w:t>
      </w:r>
      <w:r w:rsidR="00450A8C">
        <w:rPr>
          <w:rFonts w:hint="eastAsia"/>
        </w:rPr>
        <w:t>、並びに(</w:t>
      </w:r>
      <w:r w:rsidR="00450A8C">
        <w:t>iii</w:t>
      </w:r>
      <w:r w:rsidR="00450A8C">
        <w:rPr>
          <w:rFonts w:hint="eastAsia"/>
        </w:rPr>
        <w:t>)</w:t>
      </w:r>
      <w:r w:rsidR="00117AEF" w:rsidRPr="005A258C">
        <w:rPr>
          <w:rFonts w:ascii="ＭＳ 明朝" w:hAnsi="ＭＳ 明朝" w:hint="eastAsia"/>
        </w:rPr>
        <w:t>本件引受債務に充当すべきとして、</w:t>
      </w:r>
      <w:r w:rsidR="00117AEF" w:rsidRPr="009F10FF">
        <w:rPr>
          <w:rFonts w:hint="eastAsia"/>
        </w:rPr>
        <w:t>「</w:t>
      </w:r>
      <w:r w:rsidR="00117AEF">
        <w:rPr>
          <w:rFonts w:hint="eastAsia"/>
        </w:rPr>
        <w:t>eClear</w:t>
      </w:r>
      <w:r w:rsidR="00117AEF" w:rsidRPr="009F10FF">
        <w:rPr>
          <w:rFonts w:hint="eastAsia"/>
        </w:rPr>
        <w:t>」</w:t>
      </w:r>
      <w:r w:rsidR="00117AEF">
        <w:rPr>
          <w:rFonts w:hint="eastAsia"/>
        </w:rPr>
        <w:t>が別途「MHTB」に対して信託した金銭（もしあれば）に限る。</w:t>
      </w:r>
      <w:r w:rsidR="004B53D0">
        <w:rPr>
          <w:rFonts w:hint="eastAsia"/>
        </w:rPr>
        <w:t>以下</w:t>
      </w:r>
      <w:r w:rsidR="005A258C" w:rsidRPr="005A258C">
        <w:rPr>
          <w:rFonts w:ascii="ＭＳ 明朝" w:hAnsi="ＭＳ 明朝" w:hint="eastAsia"/>
        </w:rPr>
        <w:t>(</w:t>
      </w:r>
      <w:r w:rsidR="005A258C" w:rsidRPr="005A258C">
        <w:rPr>
          <w:rFonts w:ascii="ＭＳ 明朝" w:hAnsi="ＭＳ 明朝"/>
        </w:rPr>
        <w:t>i</w:t>
      </w:r>
      <w:r w:rsidR="005A258C" w:rsidRPr="005A258C">
        <w:rPr>
          <w:rFonts w:ascii="ＭＳ 明朝" w:hAnsi="ＭＳ 明朝" w:hint="eastAsia"/>
        </w:rPr>
        <w:t>)</w:t>
      </w:r>
      <w:r w:rsidR="00173901">
        <w:rPr>
          <w:rFonts w:hint="eastAsia"/>
        </w:rPr>
        <w:t>乃至</w:t>
      </w:r>
      <w:r w:rsidR="005A258C" w:rsidRPr="005A258C">
        <w:rPr>
          <w:rFonts w:hint="eastAsia"/>
        </w:rPr>
        <w:t>(</w:t>
      </w:r>
      <w:r w:rsidR="005A258C" w:rsidRPr="005A258C">
        <w:t>iii</w:t>
      </w:r>
      <w:r w:rsidR="005A258C" w:rsidRPr="005A258C">
        <w:rPr>
          <w:rFonts w:hint="eastAsia"/>
        </w:rPr>
        <w:t>)を総称して</w:t>
      </w:r>
      <w:r w:rsidR="004B53D0">
        <w:rPr>
          <w:rFonts w:hint="eastAsia"/>
        </w:rPr>
        <w:t>「関連責任財産」という。</w:t>
      </w:r>
      <w:r w:rsidR="00450A8C" w:rsidRPr="005A258C">
        <w:rPr>
          <w:rFonts w:ascii="ＭＳ 明朝" w:hAnsi="ＭＳ 明朝" w:hint="eastAsia"/>
        </w:rPr>
        <w:t>）</w:t>
      </w:r>
      <w:r w:rsidRPr="005A258C">
        <w:rPr>
          <w:rFonts w:hint="eastAsia"/>
        </w:rPr>
        <w:t>のみを限度と</w:t>
      </w:r>
      <w:r w:rsidR="00DD339C" w:rsidRPr="005A258C">
        <w:rPr>
          <w:rFonts w:hint="eastAsia"/>
        </w:rPr>
        <w:t>する</w:t>
      </w:r>
      <w:r w:rsidRPr="005A258C">
        <w:rPr>
          <w:rFonts w:hint="eastAsia"/>
        </w:rPr>
        <w:t>こと。</w:t>
      </w:r>
      <w:r w:rsidR="00621833" w:rsidRPr="005A258C">
        <w:rPr>
          <w:rFonts w:hint="eastAsia"/>
        </w:rPr>
        <w:t>なお、関連責任財産の全てが換価・分配されたにも拘わらず、本件引受債務に係る債権について満足を受けない部分が存在する場合、かかる部分について、</w:t>
      </w:r>
      <w:r w:rsidR="00173901">
        <w:rPr>
          <w:rFonts w:hint="eastAsia"/>
        </w:rPr>
        <w:t>給電者</w:t>
      </w:r>
      <w:r w:rsidR="00621833" w:rsidRPr="005A258C">
        <w:rPr>
          <w:rFonts w:hint="eastAsia"/>
        </w:rPr>
        <w:t>は「</w:t>
      </w:r>
      <w:r w:rsidR="00621833" w:rsidRPr="005A258C">
        <w:t>MHTB」に対する請求</w:t>
      </w:r>
      <w:r w:rsidR="00173901">
        <w:rPr>
          <w:rFonts w:hint="eastAsia"/>
        </w:rPr>
        <w:t>権</w:t>
      </w:r>
      <w:r w:rsidR="005A258C">
        <w:rPr>
          <w:rFonts w:hint="eastAsia"/>
        </w:rPr>
        <w:t>を喪失する</w:t>
      </w:r>
      <w:r w:rsidR="00621833" w:rsidRPr="005A258C">
        <w:rPr>
          <w:rFonts w:hint="eastAsia"/>
        </w:rPr>
        <w:t>ものと</w:t>
      </w:r>
      <w:r w:rsidR="00173901">
        <w:rPr>
          <w:rFonts w:hint="eastAsia"/>
        </w:rPr>
        <w:t>する。</w:t>
      </w:r>
      <w:r w:rsidR="00EA1E58">
        <w:rPr>
          <w:rFonts w:hint="eastAsia"/>
          <w:kern w:val="0"/>
        </w:rPr>
        <w:t>また、</w:t>
      </w:r>
      <w:r w:rsidR="00173901">
        <w:rPr>
          <w:rFonts w:hint="eastAsia"/>
          <w:kern w:val="0"/>
        </w:rPr>
        <w:t>給電者は、</w:t>
      </w:r>
      <w:r w:rsidR="00EA1E58">
        <w:rPr>
          <w:rFonts w:hint="eastAsia"/>
          <w:kern w:val="0"/>
        </w:rPr>
        <w:t>「MHTB」</w:t>
      </w:r>
      <w:r w:rsidR="00EA1E58">
        <w:rPr>
          <w:rFonts w:ascii="Century" w:hint="eastAsia"/>
          <w:kern w:val="0"/>
          <w:szCs w:val="22"/>
        </w:rPr>
        <w:t>の固有財産</w:t>
      </w:r>
      <w:r w:rsidR="00173901">
        <w:rPr>
          <w:rFonts w:ascii="Century" w:hint="eastAsia"/>
          <w:kern w:val="0"/>
          <w:szCs w:val="22"/>
        </w:rPr>
        <w:t>及び</w:t>
      </w:r>
      <w:r w:rsidR="00EE6791">
        <w:rPr>
          <w:rFonts w:ascii="Century" w:hint="eastAsia"/>
          <w:kern w:val="0"/>
          <w:szCs w:val="22"/>
        </w:rPr>
        <w:t>「本件信託契約」に基づく信託以外</w:t>
      </w:r>
      <w:r w:rsidR="00EA1E58">
        <w:rPr>
          <w:rFonts w:ascii="Century" w:hint="eastAsia"/>
          <w:kern w:val="0"/>
          <w:szCs w:val="22"/>
        </w:rPr>
        <w:t>の他の信託財産</w:t>
      </w:r>
      <w:r w:rsidR="00EA1E58">
        <w:rPr>
          <w:rFonts w:cs="ＭＳ 明朝" w:hint="eastAsia"/>
          <w:kern w:val="0"/>
          <w:szCs w:val="24"/>
          <w:lang w:val="ja-JP"/>
        </w:rPr>
        <w:t>について、差押、仮差押その他の保全処分、強制執行手続の申立てを行わないものとし、</w:t>
      </w:r>
      <w:r w:rsidR="00EE6791">
        <w:rPr>
          <w:rFonts w:cs="ＭＳ 明朝" w:hint="eastAsia"/>
          <w:kern w:val="0"/>
          <w:szCs w:val="24"/>
          <w:lang w:val="ja-JP"/>
        </w:rPr>
        <w:t>くわえて</w:t>
      </w:r>
      <w:r w:rsidR="00EA1E58">
        <w:rPr>
          <w:rFonts w:cs="ＭＳ 明朝" w:hint="eastAsia"/>
          <w:kern w:val="0"/>
          <w:szCs w:val="24"/>
          <w:lang w:val="ja-JP"/>
        </w:rPr>
        <w:t>、</w:t>
      </w:r>
      <w:r w:rsidR="00EE6791">
        <w:rPr>
          <w:rFonts w:cs="ＭＳ 明朝" w:hint="eastAsia"/>
          <w:kern w:val="0"/>
          <w:szCs w:val="24"/>
          <w:lang w:val="ja-JP"/>
        </w:rPr>
        <w:t>「本件信託契約」に基づく信託財産</w:t>
      </w:r>
      <w:r w:rsidR="00EA1E58">
        <w:rPr>
          <w:rFonts w:cs="ＭＳ 明朝" w:hint="eastAsia"/>
          <w:kern w:val="0"/>
          <w:szCs w:val="24"/>
          <w:lang w:val="ja-JP"/>
        </w:rPr>
        <w:t>について倒産手続等の開始申立てを行わないものと</w:t>
      </w:r>
      <w:r w:rsidR="00621833" w:rsidRPr="005A258C">
        <w:rPr>
          <w:rFonts w:hint="eastAsia"/>
        </w:rPr>
        <w:t>する</w:t>
      </w:r>
      <w:r w:rsidR="00621833" w:rsidRPr="005A258C">
        <w:t>。</w:t>
      </w:r>
    </w:p>
    <w:p w14:paraId="395F86B8" w14:textId="3B8F7EC5" w:rsidR="004D4996" w:rsidRPr="004A7CEF" w:rsidRDefault="00941E4E" w:rsidP="00BA4206">
      <w:pPr>
        <w:pStyle w:val="ad"/>
        <w:numPr>
          <w:ilvl w:val="0"/>
          <w:numId w:val="23"/>
        </w:numPr>
        <w:ind w:left="840"/>
        <w:rPr>
          <w:rFonts w:ascii="ＭＳ 明朝" w:hAnsi="ＭＳ 明朝"/>
        </w:rPr>
      </w:pPr>
      <w:r>
        <w:rPr>
          <w:rFonts w:ascii="ＭＳ 明朝" w:hAnsi="ＭＳ 明朝" w:hint="eastAsia"/>
        </w:rPr>
        <w:t>「</w:t>
      </w:r>
      <w:r w:rsidR="00610270">
        <w:rPr>
          <w:rFonts w:ascii="ＭＳ 明朝" w:hAnsi="ＭＳ 明朝" w:hint="eastAsia"/>
        </w:rPr>
        <w:t>M</w:t>
      </w:r>
      <w:r w:rsidR="00610270">
        <w:rPr>
          <w:rFonts w:ascii="ＭＳ 明朝" w:hAnsi="ＭＳ 明朝"/>
        </w:rPr>
        <w:t>HTB</w:t>
      </w:r>
      <w:r>
        <w:rPr>
          <w:rFonts w:ascii="ＭＳ 明朝" w:hAnsi="ＭＳ 明朝" w:hint="eastAsia"/>
        </w:rPr>
        <w:t>」</w:t>
      </w:r>
      <w:r w:rsidR="00610270" w:rsidRPr="00610270">
        <w:rPr>
          <w:rFonts w:ascii="ＭＳ 明朝" w:hAnsi="ＭＳ 明朝" w:hint="eastAsia"/>
        </w:rPr>
        <w:t>による</w:t>
      </w:r>
      <w:r w:rsidR="00610270">
        <w:rPr>
          <w:rFonts w:ascii="ＭＳ 明朝" w:hAnsi="ＭＳ 明朝" w:hint="eastAsia"/>
        </w:rPr>
        <w:t>「本件引受</w:t>
      </w:r>
      <w:r w:rsidR="00610270" w:rsidRPr="00610270">
        <w:rPr>
          <w:rFonts w:ascii="ＭＳ 明朝" w:hAnsi="ＭＳ 明朝" w:hint="eastAsia"/>
        </w:rPr>
        <w:t>債務</w:t>
      </w:r>
      <w:r w:rsidR="00610270">
        <w:rPr>
          <w:rFonts w:ascii="ＭＳ 明朝" w:hAnsi="ＭＳ 明朝" w:hint="eastAsia"/>
        </w:rPr>
        <w:t>」の</w:t>
      </w:r>
      <w:r w:rsidR="00610270" w:rsidRPr="00610270">
        <w:rPr>
          <w:rFonts w:ascii="ＭＳ 明朝" w:hAnsi="ＭＳ 明朝" w:hint="eastAsia"/>
        </w:rPr>
        <w:t>履行のための送金が不能となる事由（</w:t>
      </w:r>
      <w:r w:rsidR="00EE6791">
        <w:rPr>
          <w:rFonts w:ascii="ＭＳ 明朝" w:hAnsi="ＭＳ 明朝" w:hint="eastAsia"/>
        </w:rPr>
        <w:t>給電者</w:t>
      </w:r>
      <w:r w:rsidR="00610270" w:rsidRPr="00610270">
        <w:rPr>
          <w:rFonts w:ascii="ＭＳ 明朝" w:hAnsi="ＭＳ 明朝" w:hint="eastAsia"/>
        </w:rPr>
        <w:t>に起因する場合、</w:t>
      </w:r>
      <w:r>
        <w:rPr>
          <w:rFonts w:ascii="ＭＳ 明朝" w:hAnsi="ＭＳ 明朝" w:hint="eastAsia"/>
        </w:rPr>
        <w:t>「</w:t>
      </w:r>
      <w:r w:rsidR="00610270" w:rsidRPr="00610270">
        <w:rPr>
          <w:rFonts w:ascii="ＭＳ 明朝" w:hAnsi="ＭＳ 明朝"/>
        </w:rPr>
        <w:t>eClear</w:t>
      </w:r>
      <w:r>
        <w:rPr>
          <w:rFonts w:ascii="ＭＳ 明朝" w:hAnsi="ＭＳ 明朝" w:hint="eastAsia"/>
        </w:rPr>
        <w:t>」</w:t>
      </w:r>
      <w:r w:rsidR="00610270" w:rsidRPr="00610270">
        <w:rPr>
          <w:rFonts w:ascii="ＭＳ 明朝" w:hAnsi="ＭＳ 明朝"/>
        </w:rPr>
        <w:t>による</w:t>
      </w:r>
      <w:r w:rsidR="00EE6791">
        <w:rPr>
          <w:rFonts w:ascii="ＭＳ 明朝" w:hAnsi="ＭＳ 明朝" w:hint="eastAsia"/>
        </w:rPr>
        <w:t>給電者</w:t>
      </w:r>
      <w:r w:rsidR="00610270" w:rsidRPr="00610270">
        <w:rPr>
          <w:rFonts w:ascii="ＭＳ 明朝" w:hAnsi="ＭＳ 明朝"/>
        </w:rPr>
        <w:t>の電力料金受領口座の指定に誤りがあった場合を含む</w:t>
      </w:r>
      <w:r w:rsidR="00610270">
        <w:rPr>
          <w:rFonts w:ascii="ＭＳ 明朝" w:hAnsi="ＭＳ 明朝" w:hint="eastAsia"/>
        </w:rPr>
        <w:t>が、これらに限られない</w:t>
      </w:r>
      <w:r w:rsidR="005F6258">
        <w:rPr>
          <w:rFonts w:ascii="ＭＳ 明朝" w:hAnsi="ＭＳ 明朝" w:hint="eastAsia"/>
        </w:rPr>
        <w:t>。</w:t>
      </w:r>
      <w:r w:rsidR="0052116A">
        <w:rPr>
          <w:rFonts w:ascii="ＭＳ 明朝" w:hAnsi="ＭＳ 明朝" w:hint="eastAsia"/>
        </w:rPr>
        <w:t>但し</w:t>
      </w:r>
      <w:r w:rsidR="00621833">
        <w:rPr>
          <w:rFonts w:ascii="ＭＳ 明朝" w:hAnsi="ＭＳ 明朝" w:hint="eastAsia"/>
        </w:rPr>
        <w:t>「</w:t>
      </w:r>
      <w:r w:rsidR="0052116A">
        <w:rPr>
          <w:rFonts w:ascii="ＭＳ 明朝" w:hAnsi="ＭＳ 明朝" w:hint="eastAsia"/>
        </w:rPr>
        <w:t>M</w:t>
      </w:r>
      <w:r w:rsidR="0052116A">
        <w:rPr>
          <w:rFonts w:ascii="ＭＳ 明朝" w:hAnsi="ＭＳ 明朝"/>
        </w:rPr>
        <w:t>HTB</w:t>
      </w:r>
      <w:r w:rsidR="00621833">
        <w:rPr>
          <w:rFonts w:ascii="ＭＳ 明朝" w:hAnsi="ＭＳ 明朝" w:hint="eastAsia"/>
        </w:rPr>
        <w:t>」の故意又は重過失</w:t>
      </w:r>
      <w:r w:rsidR="0052116A">
        <w:rPr>
          <w:rFonts w:ascii="ＭＳ 明朝" w:hAnsi="ＭＳ 明朝" w:hint="eastAsia"/>
        </w:rPr>
        <w:t>に起因する送金不能は除く。</w:t>
      </w:r>
      <w:r w:rsidR="00610270" w:rsidRPr="00610270">
        <w:rPr>
          <w:rFonts w:ascii="ＭＳ 明朝" w:hAnsi="ＭＳ 明朝"/>
        </w:rPr>
        <w:t>）が発生した場合には、当該債務は</w:t>
      </w:r>
      <w:r>
        <w:rPr>
          <w:rFonts w:ascii="ＭＳ 明朝" w:hAnsi="ＭＳ 明朝" w:hint="eastAsia"/>
        </w:rPr>
        <w:t>「</w:t>
      </w:r>
      <w:r w:rsidR="00610270" w:rsidRPr="00610270">
        <w:rPr>
          <w:rFonts w:ascii="ＭＳ 明朝" w:hAnsi="ＭＳ 明朝"/>
        </w:rPr>
        <w:t>eClear</w:t>
      </w:r>
      <w:r>
        <w:rPr>
          <w:rFonts w:ascii="ＭＳ 明朝" w:hAnsi="ＭＳ 明朝" w:hint="eastAsia"/>
        </w:rPr>
        <w:t>」</w:t>
      </w:r>
      <w:r w:rsidR="00610270" w:rsidRPr="00610270">
        <w:rPr>
          <w:rFonts w:ascii="ＭＳ 明朝" w:hAnsi="ＭＳ 明朝"/>
        </w:rPr>
        <w:t>から履行するものとし、</w:t>
      </w:r>
      <w:r>
        <w:rPr>
          <w:rFonts w:ascii="ＭＳ 明朝" w:hAnsi="ＭＳ 明朝" w:hint="eastAsia"/>
        </w:rPr>
        <w:t>「</w:t>
      </w:r>
      <w:r w:rsidR="00610270">
        <w:rPr>
          <w:rFonts w:ascii="ＭＳ 明朝" w:hAnsi="ＭＳ 明朝" w:hint="eastAsia"/>
        </w:rPr>
        <w:t>MHTB</w:t>
      </w:r>
      <w:r>
        <w:rPr>
          <w:rFonts w:ascii="ＭＳ 明朝" w:hAnsi="ＭＳ 明朝" w:hint="eastAsia"/>
        </w:rPr>
        <w:t>」</w:t>
      </w:r>
      <w:r w:rsidR="00610270">
        <w:rPr>
          <w:rFonts w:ascii="ＭＳ 明朝" w:hAnsi="ＭＳ 明朝"/>
        </w:rPr>
        <w:t>は再度送金を行う義務を負</w:t>
      </w:r>
      <w:r w:rsidR="00610270">
        <w:rPr>
          <w:rFonts w:ascii="ＭＳ 明朝" w:hAnsi="ＭＳ 明朝" w:hint="eastAsia"/>
        </w:rPr>
        <w:t>わない</w:t>
      </w:r>
      <w:r w:rsidR="00610270" w:rsidRPr="00610270">
        <w:rPr>
          <w:rFonts w:ascii="ＭＳ 明朝" w:hAnsi="ＭＳ 明朝"/>
        </w:rPr>
        <w:t>。この場合、</w:t>
      </w:r>
      <w:r>
        <w:rPr>
          <w:rFonts w:ascii="ＭＳ 明朝" w:hAnsi="ＭＳ 明朝" w:hint="eastAsia"/>
        </w:rPr>
        <w:t>「</w:t>
      </w:r>
      <w:r w:rsidR="00610270">
        <w:rPr>
          <w:rFonts w:ascii="ＭＳ 明朝" w:hAnsi="ＭＳ 明朝" w:hint="eastAsia"/>
        </w:rPr>
        <w:t>MHTB</w:t>
      </w:r>
      <w:r>
        <w:rPr>
          <w:rFonts w:ascii="ＭＳ 明朝" w:hAnsi="ＭＳ 明朝" w:hint="eastAsia"/>
        </w:rPr>
        <w:t>」</w:t>
      </w:r>
      <w:r w:rsidR="00610270" w:rsidRPr="00610270">
        <w:rPr>
          <w:rFonts w:ascii="ＭＳ 明朝" w:hAnsi="ＭＳ 明朝"/>
        </w:rPr>
        <w:t>は、</w:t>
      </w:r>
      <w:r>
        <w:rPr>
          <w:rFonts w:ascii="ＭＳ 明朝" w:hAnsi="ＭＳ 明朝" w:hint="eastAsia"/>
        </w:rPr>
        <w:t>「</w:t>
      </w:r>
      <w:r w:rsidR="00610270" w:rsidRPr="00610270">
        <w:rPr>
          <w:rFonts w:ascii="ＭＳ 明朝" w:hAnsi="ＭＳ 明朝"/>
        </w:rPr>
        <w:t>eClear</w:t>
      </w:r>
      <w:r>
        <w:rPr>
          <w:rFonts w:ascii="ＭＳ 明朝" w:hAnsi="ＭＳ 明朝" w:hint="eastAsia"/>
        </w:rPr>
        <w:t>」</w:t>
      </w:r>
      <w:r w:rsidR="00610270" w:rsidRPr="00610270">
        <w:rPr>
          <w:rFonts w:ascii="ＭＳ 明朝" w:hAnsi="ＭＳ 明朝"/>
        </w:rPr>
        <w:t>へ</w:t>
      </w:r>
      <w:r w:rsidR="00610270">
        <w:rPr>
          <w:rFonts w:ascii="ＭＳ 明朝" w:hAnsi="ＭＳ 明朝" w:hint="eastAsia"/>
        </w:rPr>
        <w:t>当該</w:t>
      </w:r>
      <w:r w:rsidR="00610270" w:rsidRPr="00610270">
        <w:rPr>
          <w:rFonts w:ascii="ＭＳ 明朝" w:hAnsi="ＭＳ 明朝"/>
        </w:rPr>
        <w:t>信託財産を交付することで</w:t>
      </w:r>
      <w:r w:rsidR="00610270">
        <w:rPr>
          <w:rFonts w:ascii="ＭＳ 明朝" w:hAnsi="ＭＳ 明朝" w:hint="eastAsia"/>
        </w:rPr>
        <w:t>「本件</w:t>
      </w:r>
      <w:r w:rsidR="00610270" w:rsidRPr="00610270">
        <w:rPr>
          <w:rFonts w:ascii="ＭＳ 明朝" w:hAnsi="ＭＳ 明朝"/>
        </w:rPr>
        <w:t>引受債務</w:t>
      </w:r>
      <w:r w:rsidR="00610270">
        <w:rPr>
          <w:rFonts w:ascii="ＭＳ 明朝" w:hAnsi="ＭＳ 明朝" w:hint="eastAsia"/>
        </w:rPr>
        <w:t>」</w:t>
      </w:r>
      <w:r w:rsidR="00610270" w:rsidRPr="00610270">
        <w:rPr>
          <w:rFonts w:ascii="ＭＳ 明朝" w:hAnsi="ＭＳ 明朝"/>
        </w:rPr>
        <w:t>は消滅</w:t>
      </w:r>
      <w:r w:rsidR="00610270">
        <w:rPr>
          <w:rFonts w:ascii="ＭＳ 明朝" w:hAnsi="ＭＳ 明朝" w:hint="eastAsia"/>
        </w:rPr>
        <w:t>する</w:t>
      </w:r>
      <w:r w:rsidR="00610270" w:rsidRPr="00610270">
        <w:rPr>
          <w:rFonts w:ascii="ＭＳ 明朝" w:hAnsi="ＭＳ 明朝"/>
        </w:rPr>
        <w:t>。</w:t>
      </w:r>
    </w:p>
    <w:p w14:paraId="017103EB" w14:textId="45B97B68" w:rsidR="000D77B3" w:rsidRPr="004A7CEF" w:rsidRDefault="004D4996" w:rsidP="00BA4206">
      <w:pPr>
        <w:pStyle w:val="ad"/>
        <w:numPr>
          <w:ilvl w:val="0"/>
          <w:numId w:val="23"/>
        </w:numPr>
        <w:ind w:left="840"/>
        <w:rPr>
          <w:rFonts w:ascii="ＭＳ 明朝" w:hAnsi="ＭＳ 明朝"/>
        </w:rPr>
      </w:pPr>
      <w:r>
        <w:rPr>
          <w:rFonts w:ascii="ＭＳ 明朝" w:hAnsi="ＭＳ 明朝" w:hint="eastAsia"/>
        </w:rPr>
        <w:t>「MHTB」</w:t>
      </w:r>
      <w:r w:rsidRPr="004D4996">
        <w:rPr>
          <w:rFonts w:ascii="ＭＳ 明朝" w:hAnsi="ＭＳ 明朝" w:hint="eastAsia"/>
        </w:rPr>
        <w:t>は、</w:t>
      </w:r>
      <w:r w:rsidR="000D77B3">
        <w:rPr>
          <w:rFonts w:ascii="ＭＳ 明朝" w:hAnsi="ＭＳ 明朝" w:hint="eastAsia"/>
        </w:rPr>
        <w:t>「主債務」の金額と</w:t>
      </w:r>
      <w:r w:rsidR="00EE6791">
        <w:rPr>
          <w:rFonts w:ascii="ＭＳ 明朝" w:hAnsi="ＭＳ 明朝" w:hint="eastAsia"/>
        </w:rPr>
        <w:t>給電者</w:t>
      </w:r>
      <w:r w:rsidR="000D77B3">
        <w:rPr>
          <w:rFonts w:ascii="ＭＳ 明朝" w:hAnsi="ＭＳ 明朝" w:hint="eastAsia"/>
        </w:rPr>
        <w:t>への送金金額の一致を確認する</w:t>
      </w:r>
      <w:r w:rsidR="00643FB1">
        <w:rPr>
          <w:rFonts w:ascii="ＭＳ 明朝" w:hAnsi="ＭＳ 明朝" w:hint="eastAsia"/>
        </w:rPr>
        <w:t>ことについて、「e</w:t>
      </w:r>
      <w:r w:rsidR="00643FB1">
        <w:rPr>
          <w:rFonts w:ascii="ＭＳ 明朝" w:hAnsi="ＭＳ 明朝"/>
        </w:rPr>
        <w:t>Clear</w:t>
      </w:r>
      <w:r w:rsidR="00643FB1">
        <w:rPr>
          <w:rFonts w:ascii="ＭＳ 明朝" w:hAnsi="ＭＳ 明朝" w:hint="eastAsia"/>
        </w:rPr>
        <w:t>」</w:t>
      </w:r>
      <w:r w:rsidR="00486EB8">
        <w:rPr>
          <w:rFonts w:ascii="ＭＳ 明朝" w:hAnsi="ＭＳ 明朝" w:hint="eastAsia"/>
        </w:rPr>
        <w:t>に</w:t>
      </w:r>
      <w:r w:rsidR="00240DCC">
        <w:rPr>
          <w:rFonts w:ascii="ＭＳ 明朝" w:hAnsi="ＭＳ 明朝" w:hint="eastAsia"/>
        </w:rPr>
        <w:t>協力する</w:t>
      </w:r>
      <w:r w:rsidR="00621833">
        <w:rPr>
          <w:rFonts w:ascii="ＭＳ 明朝" w:hAnsi="ＭＳ 明朝" w:hint="eastAsia"/>
        </w:rPr>
        <w:t>（但し、義務ではない。）</w:t>
      </w:r>
      <w:r w:rsidR="005F761F">
        <w:rPr>
          <w:rFonts w:ascii="ＭＳ 明朝" w:hAnsi="ＭＳ 明朝" w:hint="eastAsia"/>
        </w:rPr>
        <w:t>が、</w:t>
      </w:r>
      <w:r w:rsidR="00EE6791">
        <w:rPr>
          <w:rFonts w:ascii="ＭＳ 明朝" w:hAnsi="ＭＳ 明朝" w:hint="eastAsia"/>
        </w:rPr>
        <w:t>給電者</w:t>
      </w:r>
      <w:r w:rsidR="00621833" w:rsidRPr="00621833">
        <w:rPr>
          <w:rFonts w:ascii="ＭＳ 明朝" w:hAnsi="ＭＳ 明朝" w:hint="eastAsia"/>
        </w:rPr>
        <w:t>への送金は</w:t>
      </w:r>
      <w:r w:rsidR="00EE6791">
        <w:rPr>
          <w:rFonts w:ascii="ＭＳ 明朝" w:hAnsi="ＭＳ 明朝" w:hint="eastAsia"/>
        </w:rPr>
        <w:t>「e</w:t>
      </w:r>
      <w:r w:rsidR="00EE6791">
        <w:rPr>
          <w:rFonts w:ascii="ＭＳ 明朝" w:hAnsi="ＭＳ 明朝"/>
        </w:rPr>
        <w:t>Clear</w:t>
      </w:r>
      <w:r w:rsidR="00EE6791">
        <w:rPr>
          <w:rFonts w:ascii="ＭＳ 明朝" w:hAnsi="ＭＳ 明朝" w:hint="eastAsia"/>
        </w:rPr>
        <w:t>」又は受益者代理人の指図その他所定の手続</w:t>
      </w:r>
      <w:r w:rsidR="00621833" w:rsidRPr="00621833">
        <w:rPr>
          <w:rFonts w:ascii="ＭＳ 明朝" w:hAnsi="ＭＳ 明朝" w:hint="eastAsia"/>
        </w:rPr>
        <w:t>に従って行えば足り、</w:t>
      </w:r>
      <w:r w:rsidR="00EE6791">
        <w:rPr>
          <w:rFonts w:ascii="ＭＳ 明朝" w:hAnsi="ＭＳ 明朝" w:hint="eastAsia"/>
        </w:rPr>
        <w:t>給電者</w:t>
      </w:r>
      <w:r w:rsidR="00621833" w:rsidRPr="00621833">
        <w:rPr>
          <w:rFonts w:ascii="ＭＳ 明朝" w:hAnsi="ＭＳ 明朝" w:hint="eastAsia"/>
        </w:rPr>
        <w:t>への</w:t>
      </w:r>
      <w:r w:rsidR="005F761F">
        <w:rPr>
          <w:rFonts w:ascii="ＭＳ 明朝" w:hAnsi="ＭＳ 明朝" w:hint="eastAsia"/>
        </w:rPr>
        <w:t>送金がない又は</w:t>
      </w:r>
      <w:r w:rsidR="00621833" w:rsidRPr="00621833">
        <w:rPr>
          <w:rFonts w:ascii="ＭＳ 明朝" w:hAnsi="ＭＳ 明朝" w:hint="eastAsia"/>
        </w:rPr>
        <w:t>送金額が「主債務」の額に不足する場合でも、</w:t>
      </w:r>
      <w:r w:rsidR="00EE6791">
        <w:rPr>
          <w:rFonts w:ascii="ＭＳ 明朝" w:hAnsi="ＭＳ 明朝" w:hint="eastAsia"/>
        </w:rPr>
        <w:t>「e</w:t>
      </w:r>
      <w:r w:rsidR="00EE6791">
        <w:rPr>
          <w:rFonts w:ascii="ＭＳ 明朝" w:hAnsi="ＭＳ 明朝"/>
        </w:rPr>
        <w:t>Clear</w:t>
      </w:r>
      <w:r w:rsidR="00EE6791">
        <w:rPr>
          <w:rFonts w:ascii="ＭＳ 明朝" w:hAnsi="ＭＳ 明朝" w:hint="eastAsia"/>
        </w:rPr>
        <w:t>」又は受益者代理人の指図その他所定の手続</w:t>
      </w:r>
      <w:r w:rsidR="00621833" w:rsidRPr="00621833">
        <w:rPr>
          <w:rFonts w:ascii="ＭＳ 明朝" w:hAnsi="ＭＳ 明朝" w:hint="eastAsia"/>
        </w:rPr>
        <w:t>に従っている限り、「</w:t>
      </w:r>
      <w:r w:rsidR="00621833" w:rsidRPr="00621833">
        <w:rPr>
          <w:rFonts w:ascii="ＭＳ 明朝" w:hAnsi="ＭＳ 明朝"/>
        </w:rPr>
        <w:t>MHTB」は貴社に生じた損害等について責任を負わないこと。</w:t>
      </w:r>
    </w:p>
    <w:p w14:paraId="67B005F7" w14:textId="6D7CC387" w:rsidR="00114190" w:rsidRPr="00C831EE" w:rsidRDefault="00114190" w:rsidP="00BA4206">
      <w:pPr>
        <w:pStyle w:val="ad"/>
        <w:numPr>
          <w:ilvl w:val="0"/>
          <w:numId w:val="23"/>
        </w:numPr>
        <w:ind w:left="840"/>
        <w:rPr>
          <w:rFonts w:ascii="ＭＳ 明朝" w:hAnsi="ＭＳ 明朝"/>
        </w:rPr>
      </w:pPr>
      <w:r>
        <w:rPr>
          <w:rFonts w:ascii="ＭＳ 明朝" w:hAnsi="ＭＳ 明朝" w:hint="eastAsia"/>
        </w:rPr>
        <w:t>「MHTB」は、「本件信託契約」における受益者代理人からの通知により「e</w:t>
      </w:r>
      <w:r>
        <w:rPr>
          <w:rFonts w:ascii="ＭＳ 明朝" w:hAnsi="ＭＳ 明朝"/>
        </w:rPr>
        <w:t>Clear</w:t>
      </w:r>
      <w:r>
        <w:rPr>
          <w:rFonts w:ascii="ＭＳ 明朝" w:hAnsi="ＭＳ 明朝" w:hint="eastAsia"/>
        </w:rPr>
        <w:t>」の</w:t>
      </w:r>
      <w:r w:rsidR="00E011AC">
        <w:rPr>
          <w:rFonts w:ascii="ＭＳ 明朝" w:hAnsi="ＭＳ 明朝" w:hint="eastAsia"/>
        </w:rPr>
        <w:t>「</w:t>
      </w:r>
      <w:r>
        <w:rPr>
          <w:rFonts w:ascii="ＭＳ 明朝" w:hAnsi="ＭＳ 明朝" w:hint="eastAsia"/>
        </w:rPr>
        <w:t>破産手続等</w:t>
      </w:r>
      <w:r w:rsidR="00E011AC">
        <w:rPr>
          <w:rFonts w:ascii="ＭＳ 明朝" w:hAnsi="ＭＳ 明朝" w:hint="eastAsia"/>
        </w:rPr>
        <w:t>」</w:t>
      </w:r>
      <w:r>
        <w:rPr>
          <w:rFonts w:ascii="ＭＳ 明朝" w:hAnsi="ＭＳ 明朝" w:hint="eastAsia"/>
        </w:rPr>
        <w:t>（末尾に定義される意味による。）</w:t>
      </w:r>
      <w:r w:rsidR="00E011AC">
        <w:rPr>
          <w:rFonts w:ascii="ＭＳ 明朝" w:hAnsi="ＭＳ 明朝" w:hint="eastAsia"/>
        </w:rPr>
        <w:t>の申立を認識し</w:t>
      </w:r>
      <w:r w:rsidR="005A258C">
        <w:rPr>
          <w:rFonts w:ascii="ＭＳ 明朝" w:hAnsi="ＭＳ 明朝" w:hint="eastAsia"/>
        </w:rPr>
        <w:t>た場合</w:t>
      </w:r>
      <w:r w:rsidR="00E011AC">
        <w:rPr>
          <w:rFonts w:ascii="ＭＳ 明朝" w:hAnsi="ＭＳ 明朝" w:hint="eastAsia"/>
        </w:rPr>
        <w:t>、</w:t>
      </w:r>
      <w:r w:rsidR="00214FBA">
        <w:rPr>
          <w:rFonts w:ascii="ＭＳ 明朝" w:hAnsi="ＭＳ 明朝" w:hint="eastAsia"/>
        </w:rPr>
        <w:t>当該受益者代理人の指図に従い</w:t>
      </w:r>
      <w:r w:rsidR="00E011AC">
        <w:rPr>
          <w:rFonts w:ascii="ＭＳ 明朝" w:hAnsi="ＭＳ 明朝" w:hint="eastAsia"/>
        </w:rPr>
        <w:t>「本件質権」（末尾に定義される意味による。）を実行す</w:t>
      </w:r>
      <w:r w:rsidR="0052116A">
        <w:rPr>
          <w:rFonts w:ascii="ＭＳ 明朝" w:hAnsi="ＭＳ 明朝" w:hint="eastAsia"/>
        </w:rPr>
        <w:t>る。「MHTB」はかかる状況において、「本件質権」が実行されるよう、受益者代理人に最大限協力する</w:t>
      </w:r>
      <w:r w:rsidR="005F761F">
        <w:rPr>
          <w:rFonts w:ascii="ＭＳ 明朝" w:hAnsi="ＭＳ 明朝" w:hint="eastAsia"/>
        </w:rPr>
        <w:t>（但し、義務ではない。）</w:t>
      </w:r>
      <w:r w:rsidR="0052116A">
        <w:rPr>
          <w:rFonts w:ascii="ＭＳ 明朝" w:hAnsi="ＭＳ 明朝" w:hint="eastAsia"/>
        </w:rPr>
        <w:t>が</w:t>
      </w:r>
      <w:r w:rsidR="00E011AC" w:rsidRPr="00C831EE">
        <w:rPr>
          <w:rFonts w:ascii="ＭＳ 明朝" w:hAnsi="ＭＳ 明朝" w:hint="eastAsia"/>
        </w:rPr>
        <w:t>、当該通知</w:t>
      </w:r>
      <w:r w:rsidR="00214FBA" w:rsidRPr="00C831EE">
        <w:rPr>
          <w:rFonts w:ascii="ＭＳ 明朝" w:hAnsi="ＭＳ 明朝" w:hint="eastAsia"/>
        </w:rPr>
        <w:t>若しくは指図</w:t>
      </w:r>
      <w:r w:rsidR="00E011AC" w:rsidRPr="00C831EE">
        <w:rPr>
          <w:rFonts w:ascii="ＭＳ 明朝" w:hAnsi="ＭＳ 明朝" w:hint="eastAsia"/>
        </w:rPr>
        <w:t>がなかったことにより</w:t>
      </w:r>
      <w:r w:rsidR="00214FBA" w:rsidRPr="00C831EE">
        <w:rPr>
          <w:rFonts w:ascii="ＭＳ 明朝" w:hAnsi="ＭＳ 明朝" w:hint="eastAsia"/>
        </w:rPr>
        <w:t>又は当該受益者代理人の指図により</w:t>
      </w:r>
      <w:r w:rsidR="00E011AC" w:rsidRPr="00C831EE">
        <w:rPr>
          <w:rFonts w:ascii="ＭＳ 明朝" w:hAnsi="ＭＳ 明朝" w:hint="eastAsia"/>
        </w:rPr>
        <w:t>「本件質権」の実行</w:t>
      </w:r>
      <w:r w:rsidR="0052116A">
        <w:rPr>
          <w:rFonts w:ascii="ＭＳ 明朝" w:hAnsi="ＭＳ 明朝" w:hint="eastAsia"/>
        </w:rPr>
        <w:t>ができない</w:t>
      </w:r>
      <w:r w:rsidR="00E011AC" w:rsidRPr="00C831EE">
        <w:rPr>
          <w:rFonts w:ascii="ＭＳ 明朝" w:hAnsi="ＭＳ 明朝" w:hint="eastAsia"/>
        </w:rPr>
        <w:t>場合</w:t>
      </w:r>
      <w:r w:rsidR="005A258C">
        <w:rPr>
          <w:rFonts w:ascii="ＭＳ 明朝" w:hAnsi="ＭＳ 明朝" w:hint="eastAsia"/>
        </w:rPr>
        <w:t>（「本件質権」について別除権が認められない場合を含むが、これに限らない。）</w:t>
      </w:r>
      <w:r w:rsidR="00E011AC" w:rsidRPr="00C831EE">
        <w:rPr>
          <w:rFonts w:ascii="ＭＳ 明朝" w:hAnsi="ＭＳ 明朝" w:hint="eastAsia"/>
        </w:rPr>
        <w:t>、</w:t>
      </w:r>
      <w:r w:rsidR="00214FBA" w:rsidRPr="00C831EE">
        <w:rPr>
          <w:rFonts w:ascii="ＭＳ 明朝" w:hAnsi="ＭＳ 明朝" w:hint="eastAsia"/>
        </w:rPr>
        <w:t>「</w:t>
      </w:r>
      <w:r w:rsidR="00214FBA" w:rsidRPr="00C831EE">
        <w:rPr>
          <w:rFonts w:ascii="ＭＳ 明朝" w:hAnsi="ＭＳ 明朝"/>
        </w:rPr>
        <w:t>MHTB」は</w:t>
      </w:r>
      <w:r w:rsidR="00EE6791">
        <w:rPr>
          <w:rFonts w:ascii="ＭＳ 明朝" w:hAnsi="ＭＳ 明朝" w:hint="eastAsia"/>
        </w:rPr>
        <w:t>給電者</w:t>
      </w:r>
      <w:r w:rsidR="00E011AC" w:rsidRPr="00C831EE">
        <w:rPr>
          <w:rFonts w:ascii="ＭＳ 明朝" w:hAnsi="ＭＳ 明朝" w:hint="eastAsia"/>
        </w:rPr>
        <w:t>に生じた損害等について一切の責任を負わない。</w:t>
      </w:r>
    </w:p>
    <w:p w14:paraId="66E1CC64" w14:textId="679B78BD" w:rsidR="00BA0F00" w:rsidRDefault="00EE6791" w:rsidP="00BA4206">
      <w:pPr>
        <w:pStyle w:val="ad"/>
        <w:numPr>
          <w:ilvl w:val="0"/>
          <w:numId w:val="23"/>
        </w:numPr>
        <w:ind w:left="840"/>
        <w:rPr>
          <w:rFonts w:ascii="ＭＳ 明朝" w:hAnsi="ＭＳ 明朝"/>
        </w:rPr>
      </w:pPr>
      <w:r>
        <w:rPr>
          <w:rFonts w:ascii="ＭＳ 明朝" w:hAnsi="ＭＳ 明朝" w:hint="eastAsia"/>
        </w:rPr>
        <w:t>給電者</w:t>
      </w:r>
      <w:r w:rsidR="00BA0F00" w:rsidRPr="00205388">
        <w:rPr>
          <w:rFonts w:hint="eastAsia"/>
          <w:szCs w:val="22"/>
        </w:rPr>
        <w:t>が</w:t>
      </w:r>
      <w:r w:rsidR="00BA0F00" w:rsidRPr="00205388">
        <w:rPr>
          <w:rFonts w:hint="eastAsia"/>
        </w:rPr>
        <w:t>「反社会的勢力」</w:t>
      </w:r>
      <w:r w:rsidR="00BA0F00">
        <w:rPr>
          <w:rFonts w:hint="eastAsia"/>
        </w:rPr>
        <w:t>（末尾に定義される意味によ</w:t>
      </w:r>
      <w:r w:rsidR="00114190">
        <w:rPr>
          <w:rFonts w:hint="eastAsia"/>
        </w:rPr>
        <w:t>る</w:t>
      </w:r>
      <w:r w:rsidR="00BA0F00">
        <w:rPr>
          <w:rFonts w:hint="eastAsia"/>
        </w:rPr>
        <w:t>。）</w:t>
      </w:r>
      <w:r w:rsidR="00BA0F00" w:rsidRPr="00205388">
        <w:rPr>
          <w:rFonts w:hint="eastAsia"/>
        </w:rPr>
        <w:t>に該当したと「</w:t>
      </w:r>
      <w:r w:rsidR="00BA0F00">
        <w:rPr>
          <w:rFonts w:hint="eastAsia"/>
        </w:rPr>
        <w:t>MHTB</w:t>
      </w:r>
      <w:r w:rsidR="00BA0F00" w:rsidRPr="00205388">
        <w:rPr>
          <w:rFonts w:hint="eastAsia"/>
        </w:rPr>
        <w:t>」が判断した場合、又は</w:t>
      </w:r>
      <w:r w:rsidR="00883EE9">
        <w:rPr>
          <w:rFonts w:ascii="ＭＳ 明朝" w:hAnsi="ＭＳ 明朝" w:hint="eastAsia"/>
        </w:rPr>
        <w:t>給電者</w:t>
      </w:r>
      <w:r w:rsidR="00BA0F00">
        <w:rPr>
          <w:rFonts w:hint="eastAsia"/>
        </w:rPr>
        <w:t>が</w:t>
      </w:r>
      <w:r w:rsidR="00BA0F00" w:rsidRPr="00205388">
        <w:t>自ら若しくは第三者を利用して「反社会的行為」</w:t>
      </w:r>
      <w:r w:rsidR="00BA0F00">
        <w:rPr>
          <w:rFonts w:hint="eastAsia"/>
        </w:rPr>
        <w:t>（末尾に定義される意味によ</w:t>
      </w:r>
      <w:r w:rsidR="00114190">
        <w:rPr>
          <w:rFonts w:hint="eastAsia"/>
        </w:rPr>
        <w:t>る</w:t>
      </w:r>
      <w:r w:rsidR="00BA0F00">
        <w:rPr>
          <w:rFonts w:hint="eastAsia"/>
        </w:rPr>
        <w:t>。）</w:t>
      </w:r>
      <w:r w:rsidR="00BA0F00" w:rsidRPr="00205388">
        <w:t>を行った</w:t>
      </w:r>
      <w:r w:rsidR="00BA0F00">
        <w:rPr>
          <w:rFonts w:hint="eastAsia"/>
        </w:rPr>
        <w:t>と</w:t>
      </w:r>
      <w:r w:rsidR="00BA0F00" w:rsidRPr="00205388">
        <w:rPr>
          <w:rFonts w:hint="eastAsia"/>
        </w:rPr>
        <w:t>「</w:t>
      </w:r>
      <w:r w:rsidR="00BA0F00">
        <w:rPr>
          <w:rFonts w:hint="eastAsia"/>
        </w:rPr>
        <w:t>MTHB</w:t>
      </w:r>
      <w:r w:rsidR="00BA0F00" w:rsidRPr="00205388">
        <w:rPr>
          <w:rFonts w:hint="eastAsia"/>
        </w:rPr>
        <w:t>」</w:t>
      </w:r>
      <w:r w:rsidR="00BA0F00">
        <w:rPr>
          <w:rFonts w:hint="eastAsia"/>
        </w:rPr>
        <w:t>が判断している</w:t>
      </w:r>
      <w:r w:rsidR="00BA0F00" w:rsidRPr="00205388">
        <w:rPr>
          <w:rFonts w:hint="eastAsia"/>
        </w:rPr>
        <w:t>場合</w:t>
      </w:r>
      <w:r w:rsidR="00BA0F00">
        <w:rPr>
          <w:rFonts w:hint="eastAsia"/>
        </w:rPr>
        <w:t>、「MHTB」は</w:t>
      </w:r>
      <w:r w:rsidR="00BA0F00">
        <w:rPr>
          <w:rFonts w:ascii="ＭＳ 明朝" w:hAnsi="ＭＳ 明朝" w:hint="eastAsia"/>
        </w:rPr>
        <w:t>「本件債務引受」の履行を行うことを要しない。</w:t>
      </w:r>
    </w:p>
    <w:p w14:paraId="7F6B00B3" w14:textId="5B559A05" w:rsidR="00BA0F00" w:rsidRDefault="00BA0F00" w:rsidP="00BA4206">
      <w:pPr>
        <w:pStyle w:val="ad"/>
        <w:numPr>
          <w:ilvl w:val="0"/>
          <w:numId w:val="23"/>
        </w:numPr>
        <w:ind w:left="840"/>
        <w:rPr>
          <w:rFonts w:ascii="ＭＳ 明朝" w:hAnsi="ＭＳ 明朝"/>
        </w:rPr>
      </w:pPr>
      <w:r>
        <w:rPr>
          <w:rFonts w:ascii="ＭＳ 明朝" w:hAnsi="ＭＳ 明朝" w:hint="eastAsia"/>
        </w:rPr>
        <w:lastRenderedPageBreak/>
        <w:t>「本件債務引受」に起因又は関連して</w:t>
      </w:r>
      <w:r w:rsidR="00883EE9">
        <w:rPr>
          <w:rFonts w:ascii="ＭＳ 明朝" w:hAnsi="ＭＳ 明朝" w:hint="eastAsia"/>
        </w:rPr>
        <w:t>給電者</w:t>
      </w:r>
      <w:r>
        <w:rPr>
          <w:rFonts w:ascii="ＭＳ 明朝" w:hAnsi="ＭＳ 明朝" w:hint="eastAsia"/>
        </w:rPr>
        <w:t>に損害が生じたとしても、</w:t>
      </w:r>
      <w:r w:rsidR="00240DCC">
        <w:rPr>
          <w:rFonts w:ascii="ＭＳ 明朝" w:hAnsi="ＭＳ 明朝" w:hint="eastAsia"/>
        </w:rPr>
        <w:t>「MHTB」に故意又は重過失がある場合を除き、</w:t>
      </w:r>
      <w:r>
        <w:rPr>
          <w:rFonts w:ascii="ＭＳ 明朝" w:hAnsi="ＭＳ 明朝" w:hint="eastAsia"/>
        </w:rPr>
        <w:t>「MHTB」は一切責任を負わず、</w:t>
      </w:r>
      <w:r w:rsidR="00883EE9">
        <w:rPr>
          <w:rFonts w:ascii="ＭＳ 明朝" w:hAnsi="ＭＳ 明朝" w:hint="eastAsia"/>
        </w:rPr>
        <w:t>給電者</w:t>
      </w:r>
      <w:r>
        <w:rPr>
          <w:rFonts w:ascii="ＭＳ 明朝" w:hAnsi="ＭＳ 明朝" w:hint="eastAsia"/>
        </w:rPr>
        <w:t>及び</w:t>
      </w:r>
      <w:r w:rsidRPr="00205388">
        <w:rPr>
          <w:rFonts w:ascii="ＭＳ 明朝" w:hAnsi="ＭＳ 明朝" w:hint="eastAsia"/>
        </w:rPr>
        <w:t>「</w:t>
      </w:r>
      <w:r>
        <w:rPr>
          <w:rFonts w:hint="eastAsia"/>
        </w:rPr>
        <w:t>eClear</w:t>
      </w:r>
      <w:r w:rsidRPr="00205388">
        <w:rPr>
          <w:rFonts w:ascii="ＭＳ 明朝" w:hAnsi="ＭＳ 明朝" w:hint="eastAsia"/>
        </w:rPr>
        <w:t>」</w:t>
      </w:r>
      <w:r>
        <w:rPr>
          <w:rFonts w:ascii="ＭＳ 明朝" w:hAnsi="ＭＳ 明朝" w:hint="eastAsia"/>
        </w:rPr>
        <w:t>の間で解決す</w:t>
      </w:r>
      <w:r w:rsidR="00883EE9">
        <w:rPr>
          <w:rFonts w:ascii="ＭＳ 明朝" w:hAnsi="ＭＳ 明朝" w:hint="eastAsia"/>
        </w:rPr>
        <w:t>る</w:t>
      </w:r>
      <w:r>
        <w:rPr>
          <w:rFonts w:ascii="ＭＳ 明朝" w:hAnsi="ＭＳ 明朝" w:hint="eastAsia"/>
        </w:rPr>
        <w:t>。</w:t>
      </w:r>
    </w:p>
    <w:p w14:paraId="6BA43CC2" w14:textId="6FEA3406" w:rsidR="005314AC" w:rsidRPr="00C831EE" w:rsidRDefault="005314AC" w:rsidP="00BA4206">
      <w:pPr>
        <w:pStyle w:val="ad"/>
        <w:numPr>
          <w:ilvl w:val="0"/>
          <w:numId w:val="23"/>
        </w:numPr>
        <w:ind w:left="840"/>
        <w:rPr>
          <w:rFonts w:ascii="ＭＳ 明朝" w:hAnsi="ＭＳ 明朝"/>
        </w:rPr>
      </w:pPr>
      <w:r>
        <w:rPr>
          <w:rFonts w:ascii="ＭＳ 明朝" w:hAnsi="ＭＳ 明朝" w:hint="eastAsia"/>
        </w:rPr>
        <w:t>「e</w:t>
      </w:r>
      <w:r>
        <w:rPr>
          <w:rFonts w:ascii="ＭＳ 明朝" w:hAnsi="ＭＳ 明朝"/>
        </w:rPr>
        <w:t>Clear</w:t>
      </w:r>
      <w:r>
        <w:rPr>
          <w:rFonts w:ascii="ＭＳ 明朝" w:hAnsi="ＭＳ 明朝" w:hint="eastAsia"/>
        </w:rPr>
        <w:t>」及び「MHTB」間の</w:t>
      </w:r>
      <w:r w:rsidRPr="004A7CEF">
        <w:rPr>
          <w:rFonts w:ascii="ＭＳ 明朝" w:hAnsi="ＭＳ 明朝" w:hint="eastAsia"/>
        </w:rPr>
        <w:t>「本件信託契約」が</w:t>
      </w:r>
      <w:r>
        <w:rPr>
          <w:rFonts w:ascii="ＭＳ 明朝" w:hAnsi="ＭＳ 明朝" w:hint="eastAsia"/>
        </w:rPr>
        <w:t>何らかの理由で</w:t>
      </w:r>
      <w:r w:rsidRPr="004A7CEF">
        <w:rPr>
          <w:rFonts w:ascii="ＭＳ 明朝" w:hAnsi="ＭＳ 明朝" w:hint="eastAsia"/>
        </w:rPr>
        <w:t>終了した場合、</w:t>
      </w:r>
      <w:r w:rsidR="00883EE9">
        <w:rPr>
          <w:rFonts w:ascii="ＭＳ 明朝" w:hAnsi="ＭＳ 明朝" w:hint="eastAsia"/>
        </w:rPr>
        <w:t>給電者</w:t>
      </w:r>
      <w:r w:rsidRPr="004A7CEF">
        <w:rPr>
          <w:rFonts w:ascii="ＭＳ 明朝" w:hAnsi="ＭＳ 明朝" w:hint="eastAsia"/>
        </w:rPr>
        <w:t>は、</w:t>
      </w:r>
      <w:r w:rsidR="00666B04">
        <w:rPr>
          <w:rFonts w:ascii="ＭＳ 明朝" w:hAnsi="ＭＳ 明朝" w:hint="eastAsia"/>
        </w:rPr>
        <w:t>「関連責任財産」</w:t>
      </w:r>
      <w:r>
        <w:rPr>
          <w:rFonts w:ascii="ＭＳ 明朝" w:hAnsi="ＭＳ 明朝" w:hint="eastAsia"/>
        </w:rPr>
        <w:t>を限度とする</w:t>
      </w:r>
      <w:r w:rsidRPr="004A7CEF">
        <w:rPr>
          <w:rFonts w:ascii="ＭＳ 明朝" w:hAnsi="ＭＳ 明朝"/>
        </w:rPr>
        <w:t>「本件引受債務」の履行と引き換えに、「本件引受債務」につき「</w:t>
      </w:r>
      <w:r w:rsidRPr="004A7CEF">
        <w:rPr>
          <w:rFonts w:ascii="ＭＳ 明朝" w:hAnsi="ＭＳ 明朝" w:hint="eastAsia"/>
        </w:rPr>
        <w:t>本件信託契約」に基づく</w:t>
      </w:r>
      <w:r w:rsidRPr="004A7CEF">
        <w:rPr>
          <w:rFonts w:ascii="ＭＳ 明朝" w:hAnsi="ＭＳ 明朝"/>
        </w:rPr>
        <w:t>信託財産及び</w:t>
      </w:r>
      <w:r w:rsidRPr="004A7CEF">
        <w:rPr>
          <w:rFonts w:ascii="ＭＳ 明朝" w:hAnsi="ＭＳ 明朝" w:hint="eastAsia"/>
        </w:rPr>
        <w:t>「</w:t>
      </w:r>
      <w:r w:rsidRPr="004A7CEF">
        <w:rPr>
          <w:rFonts w:ascii="ＭＳ 明朝" w:hAnsi="ＭＳ 明朝"/>
        </w:rPr>
        <w:t>MHTB</w:t>
      </w:r>
      <w:r w:rsidRPr="004A7CEF">
        <w:rPr>
          <w:rFonts w:ascii="ＭＳ 明朝" w:hAnsi="ＭＳ 明朝" w:hint="eastAsia"/>
        </w:rPr>
        <w:t>」</w:t>
      </w:r>
      <w:r w:rsidRPr="004A7CEF">
        <w:rPr>
          <w:rFonts w:ascii="ＭＳ 明朝" w:hAnsi="ＭＳ 明朝"/>
        </w:rPr>
        <w:t>を免除し、</w:t>
      </w:r>
      <w:r w:rsidRPr="004A7CEF">
        <w:rPr>
          <w:rFonts w:ascii="ＭＳ 明朝" w:hAnsi="ＭＳ 明朝" w:hint="eastAsia"/>
        </w:rPr>
        <w:t>当該</w:t>
      </w:r>
      <w:r w:rsidRPr="004A7CEF">
        <w:rPr>
          <w:rFonts w:ascii="ＭＳ 明朝" w:hAnsi="ＭＳ 明朝"/>
        </w:rPr>
        <w:t>信託財産及び</w:t>
      </w:r>
      <w:r w:rsidRPr="004A7CEF">
        <w:rPr>
          <w:rFonts w:ascii="ＭＳ 明朝" w:hAnsi="ＭＳ 明朝" w:hint="eastAsia"/>
        </w:rPr>
        <w:t>「</w:t>
      </w:r>
      <w:r w:rsidRPr="004A7CEF">
        <w:rPr>
          <w:rFonts w:ascii="ＭＳ 明朝" w:hAnsi="ＭＳ 明朝"/>
        </w:rPr>
        <w:t>MHTB」に対し今後何らの請求を行わない。</w:t>
      </w:r>
      <w:r w:rsidR="005F761F">
        <w:rPr>
          <w:rFonts w:ascii="ＭＳ 明朝" w:hAnsi="ＭＳ 明朝" w:hint="eastAsia"/>
        </w:rPr>
        <w:t>但し、</w:t>
      </w:r>
      <w:r>
        <w:rPr>
          <w:rFonts w:ascii="ＭＳ 明朝" w:hAnsi="ＭＳ 明朝" w:hint="eastAsia"/>
        </w:rPr>
        <w:t>「M</w:t>
      </w:r>
      <w:r>
        <w:rPr>
          <w:rFonts w:ascii="ＭＳ 明朝" w:hAnsi="ＭＳ 明朝"/>
        </w:rPr>
        <w:t>HTB</w:t>
      </w:r>
      <w:r>
        <w:rPr>
          <w:rFonts w:ascii="ＭＳ 明朝" w:hAnsi="ＭＳ 明朝" w:hint="eastAsia"/>
        </w:rPr>
        <w:t>」は当該信託財産の取扱いに関し</w:t>
      </w:r>
      <w:r w:rsidR="00883EE9">
        <w:rPr>
          <w:rFonts w:ascii="ＭＳ 明朝" w:hAnsi="ＭＳ 明朝" w:hint="eastAsia"/>
        </w:rPr>
        <w:t>給電者</w:t>
      </w:r>
      <w:r>
        <w:rPr>
          <w:rFonts w:ascii="ＭＳ 明朝" w:hAnsi="ＭＳ 明朝" w:hint="eastAsia"/>
        </w:rPr>
        <w:t>が必要とする情報提供に最大限協力する</w:t>
      </w:r>
      <w:r w:rsidR="005F761F">
        <w:rPr>
          <w:rFonts w:ascii="ＭＳ 明朝" w:hAnsi="ＭＳ 明朝" w:hint="eastAsia"/>
        </w:rPr>
        <w:t>（但し、義務ではない。）</w:t>
      </w:r>
      <w:r>
        <w:rPr>
          <w:rFonts w:ascii="ＭＳ 明朝" w:hAnsi="ＭＳ 明朝" w:hint="eastAsia"/>
        </w:rPr>
        <w:t>。</w:t>
      </w:r>
    </w:p>
    <w:p w14:paraId="1E40B1ED" w14:textId="02B53448" w:rsidR="00883EE9" w:rsidRPr="004D21DA" w:rsidRDefault="00883EE9" w:rsidP="00883EE9">
      <w:pPr>
        <w:pStyle w:val="ad"/>
        <w:numPr>
          <w:ilvl w:val="0"/>
          <w:numId w:val="23"/>
        </w:numPr>
        <w:ind w:left="840"/>
        <w:rPr>
          <w:rFonts w:ascii="ＭＳ 明朝" w:hAnsi="ＭＳ 明朝"/>
        </w:rPr>
      </w:pPr>
      <w:r w:rsidRPr="00883EE9">
        <w:rPr>
          <w:rFonts w:ascii="ＭＳ 明朝" w:hAnsi="ＭＳ 明朝"/>
        </w:rPr>
        <w:t>給電者が</w:t>
      </w:r>
      <w:r>
        <w:rPr>
          <w:rFonts w:ascii="ＭＳ 明朝" w:hAnsi="ＭＳ 明朝" w:hint="eastAsia"/>
        </w:rPr>
        <w:t>「</w:t>
      </w:r>
      <w:r w:rsidRPr="00883EE9">
        <w:rPr>
          <w:rFonts w:ascii="ＭＳ 明朝" w:hAnsi="ＭＳ 明朝"/>
        </w:rPr>
        <w:t>主債務</w:t>
      </w:r>
      <w:r>
        <w:rPr>
          <w:rFonts w:ascii="ＭＳ 明朝" w:hAnsi="ＭＳ 明朝" w:hint="eastAsia"/>
        </w:rPr>
        <w:t>」</w:t>
      </w:r>
      <w:r w:rsidRPr="00883EE9">
        <w:rPr>
          <w:rFonts w:ascii="ＭＳ 明朝" w:hAnsi="ＭＳ 明朝"/>
        </w:rPr>
        <w:t>に係る債権を譲渡その他処分した場合には、「MHTB」の「本件引受債務」は当然に消滅し、当該処分以後、「MHTB」は「本件引受債務」を履行する責任を負わない。</w:t>
      </w:r>
    </w:p>
    <w:p w14:paraId="715FA89F" w14:textId="77777777" w:rsidR="000C12B5" w:rsidRDefault="000C12B5">
      <w:pPr>
        <w:widowControl/>
        <w:overflowPunct/>
        <w:spacing w:line="240" w:lineRule="auto"/>
        <w:jc w:val="left"/>
        <w:rPr>
          <w:rFonts w:ascii="ＭＳ 明朝" w:hAnsi="ＭＳ 明朝"/>
        </w:rPr>
      </w:pPr>
    </w:p>
    <w:p w14:paraId="1F82C7C8" w14:textId="1239921F" w:rsidR="000C12B5" w:rsidRDefault="000C12B5" w:rsidP="008B0C57">
      <w:pPr>
        <w:widowControl/>
        <w:overflowPunct/>
        <w:spacing w:line="240" w:lineRule="auto"/>
        <w:jc w:val="right"/>
        <w:rPr>
          <w:rFonts w:ascii="ＭＳ 明朝" w:hAnsi="ＭＳ 明朝"/>
        </w:rPr>
      </w:pPr>
      <w:r>
        <w:rPr>
          <w:rFonts w:ascii="ＭＳ 明朝" w:hAnsi="ＭＳ 明朝" w:hint="eastAsia"/>
        </w:rPr>
        <w:t>以　上</w:t>
      </w:r>
    </w:p>
    <w:p w14:paraId="6C07AE6C" w14:textId="05D38ADC" w:rsidR="004A7CEF" w:rsidRDefault="004A7CEF">
      <w:pPr>
        <w:widowControl/>
        <w:overflowPunct/>
        <w:spacing w:line="240" w:lineRule="auto"/>
        <w:jc w:val="left"/>
        <w:rPr>
          <w:rFonts w:ascii="ＭＳ 明朝" w:hAnsi="ＭＳ 明朝"/>
        </w:rPr>
      </w:pPr>
      <w:r>
        <w:rPr>
          <w:rFonts w:ascii="ＭＳ 明朝" w:hAnsi="ＭＳ 明朝"/>
        </w:rPr>
        <w:br w:type="page"/>
      </w:r>
    </w:p>
    <w:p w14:paraId="79720A3C" w14:textId="416661E8" w:rsidR="00FE20AF" w:rsidRDefault="00FE20AF" w:rsidP="005F2A89">
      <w:r>
        <w:rPr>
          <w:rFonts w:hint="eastAsia"/>
        </w:rPr>
        <w:lastRenderedPageBreak/>
        <w:t>別紙</w:t>
      </w:r>
    </w:p>
    <w:p w14:paraId="38D4E44C" w14:textId="58C8BD57" w:rsidR="007239CA" w:rsidRDefault="008759E5" w:rsidP="004D21DA">
      <w:pPr>
        <w:numPr>
          <w:ilvl w:val="0"/>
          <w:numId w:val="25"/>
        </w:numPr>
        <w:overflowPunct/>
        <w:spacing w:line="360" w:lineRule="exact"/>
      </w:pPr>
      <w:r w:rsidRPr="004A7CEF">
        <w:rPr>
          <w:rFonts w:hint="eastAsia"/>
        </w:rPr>
        <w:t>「私的整理手続」とは、私的整理に関するガイドラインに基づく手続、産業競争力強化法（平成</w:t>
      </w:r>
      <w:r w:rsidRPr="004A7CEF">
        <w:t>25年法律第98号、その後の改正を含む。）</w:t>
      </w:r>
      <w:r w:rsidRPr="00D03E66">
        <w:rPr>
          <w:rFonts w:hAnsi="ＭＳ 明朝" w:cs="Century" w:hint="eastAsia"/>
          <w:kern w:val="1"/>
          <w:shd w:val="clear" w:color="auto" w:fill="FFFFFF" w:themeFill="background1"/>
        </w:rPr>
        <w:t>第2条第</w:t>
      </w:r>
      <w:r w:rsidR="00883EE9">
        <w:rPr>
          <w:rFonts w:hAnsi="ＭＳ 明朝" w:cs="Century"/>
          <w:kern w:val="1"/>
          <w:shd w:val="clear" w:color="auto" w:fill="FFFFFF" w:themeFill="background1"/>
        </w:rPr>
        <w:t>21</w:t>
      </w:r>
      <w:r w:rsidRPr="00D03E66">
        <w:rPr>
          <w:rFonts w:hAnsi="ＭＳ 明朝" w:cs="Century" w:hint="eastAsia"/>
          <w:kern w:val="1"/>
          <w:shd w:val="clear" w:color="auto" w:fill="FFFFFF" w:themeFill="background1"/>
        </w:rPr>
        <w:t>項に定義される特定認証紛争解決手続その他私的整理に関する手続をいう。</w:t>
      </w:r>
    </w:p>
    <w:p w14:paraId="73725A93" w14:textId="28149D01" w:rsidR="007239CA" w:rsidRPr="007239CA" w:rsidRDefault="007239CA" w:rsidP="004D21DA">
      <w:pPr>
        <w:pStyle w:val="ad"/>
        <w:numPr>
          <w:ilvl w:val="0"/>
          <w:numId w:val="25"/>
        </w:numPr>
      </w:pPr>
      <w:r>
        <w:rPr>
          <w:rFonts w:hint="eastAsia"/>
        </w:rPr>
        <w:t>「破産手続等」とは、「e</w:t>
      </w:r>
      <w:r>
        <w:t>Clear</w:t>
      </w:r>
      <w:r w:rsidRPr="00E011AC">
        <w:rPr>
          <w:rFonts w:hint="eastAsia"/>
        </w:rPr>
        <w:t>」又は「本件</w:t>
      </w:r>
      <w:r>
        <w:rPr>
          <w:rFonts w:hint="eastAsia"/>
        </w:rPr>
        <w:t>売電先</w:t>
      </w:r>
      <w:r w:rsidRPr="00E011AC">
        <w:rPr>
          <w:rFonts w:hint="eastAsia"/>
        </w:rPr>
        <w:t>」について、支払の停止又は破産手続開始、</w:t>
      </w:r>
      <w:r w:rsidRPr="00E011AC">
        <w:t>民事再生手続開始、会社更生手続開始、特別清算開始その他これに類似する法的整理又は私的整理</w:t>
      </w:r>
      <w:r>
        <w:rPr>
          <w:rFonts w:hint="eastAsia"/>
        </w:rPr>
        <w:t>手続</w:t>
      </w:r>
      <w:r w:rsidRPr="00205388">
        <w:rPr>
          <w:rFonts w:hint="eastAsia"/>
        </w:rPr>
        <w:t>の申立があった場合</w:t>
      </w:r>
      <w:r w:rsidRPr="00E011AC">
        <w:rPr>
          <w:rFonts w:hint="eastAsia"/>
        </w:rPr>
        <w:t>をいう。</w:t>
      </w:r>
    </w:p>
    <w:p w14:paraId="0509BD48" w14:textId="77777777" w:rsidR="00FE20AF" w:rsidRPr="00205388" w:rsidRDefault="00FE20AF" w:rsidP="004D21DA">
      <w:pPr>
        <w:numPr>
          <w:ilvl w:val="0"/>
          <w:numId w:val="25"/>
        </w:numPr>
        <w:overflowPunct/>
        <w:spacing w:line="360" w:lineRule="exact"/>
        <w:rPr>
          <w:color w:val="000000"/>
        </w:rPr>
      </w:pPr>
      <w:r w:rsidRPr="00205388">
        <w:t>「反社会的行為」とは、</w:t>
      </w:r>
      <w:r w:rsidRPr="00205388">
        <w:rPr>
          <w:color w:val="000000"/>
        </w:rPr>
        <w:t>次の</w:t>
      </w:r>
      <w:r w:rsidRPr="00205388">
        <w:rPr>
          <w:rFonts w:ascii="ＭＳ 明朝" w:hAnsi="ＭＳ 明朝" w:cs="ＭＳ 明朝" w:hint="eastAsia"/>
          <w:color w:val="000000"/>
        </w:rPr>
        <w:t>①</w:t>
      </w:r>
      <w:r w:rsidRPr="00205388">
        <w:rPr>
          <w:color w:val="000000"/>
        </w:rPr>
        <w:t>から</w:t>
      </w:r>
      <w:r w:rsidRPr="00205388">
        <w:rPr>
          <w:rFonts w:ascii="ＭＳ 明朝" w:hAnsi="ＭＳ 明朝" w:cs="ＭＳ 明朝" w:hint="eastAsia"/>
          <w:color w:val="000000"/>
        </w:rPr>
        <w:t>⑤</w:t>
      </w:r>
      <w:r w:rsidRPr="00205388">
        <w:rPr>
          <w:color w:val="000000"/>
        </w:rPr>
        <w:t>に掲げる行為をいう。</w:t>
      </w:r>
    </w:p>
    <w:p w14:paraId="61AF1AA4" w14:textId="77777777" w:rsidR="00FE20AF" w:rsidRPr="00205388" w:rsidRDefault="00FE20AF" w:rsidP="004D21DA">
      <w:pPr>
        <w:adjustRightInd w:val="0"/>
        <w:spacing w:line="360" w:lineRule="exact"/>
        <w:ind w:left="1276" w:hanging="567"/>
      </w:pPr>
      <w:r w:rsidRPr="00205388">
        <w:rPr>
          <w:rFonts w:ascii="ＭＳ 明朝" w:hAnsi="ＭＳ 明朝" w:cs="ＭＳ 明朝" w:hint="eastAsia"/>
        </w:rPr>
        <w:t>①</w:t>
      </w:r>
      <w:r w:rsidRPr="00205388">
        <w:tab/>
        <w:t>暴力的な要求行為</w:t>
      </w:r>
    </w:p>
    <w:p w14:paraId="159DFB38" w14:textId="77777777" w:rsidR="00FE20AF" w:rsidRPr="00205388" w:rsidRDefault="00FE20AF" w:rsidP="004D21DA">
      <w:pPr>
        <w:adjustRightInd w:val="0"/>
        <w:spacing w:line="360" w:lineRule="exact"/>
        <w:ind w:left="1276" w:hanging="567"/>
      </w:pPr>
      <w:r w:rsidRPr="00205388">
        <w:rPr>
          <w:rFonts w:ascii="ＭＳ 明朝" w:hAnsi="ＭＳ 明朝" w:cs="ＭＳ 明朝" w:hint="eastAsia"/>
        </w:rPr>
        <w:t>②</w:t>
      </w:r>
      <w:r w:rsidRPr="00205388">
        <w:tab/>
        <w:t>法的な責任を超えた不当な要求行為</w:t>
      </w:r>
    </w:p>
    <w:p w14:paraId="68BB4D90" w14:textId="77777777" w:rsidR="00FE20AF" w:rsidRPr="00205388" w:rsidRDefault="00FE20AF" w:rsidP="004D21DA">
      <w:pPr>
        <w:adjustRightInd w:val="0"/>
        <w:spacing w:line="360" w:lineRule="exact"/>
        <w:ind w:left="1276" w:hanging="567"/>
      </w:pPr>
      <w:r w:rsidRPr="00205388">
        <w:rPr>
          <w:rFonts w:ascii="ＭＳ 明朝" w:hAnsi="ＭＳ 明朝" w:cs="ＭＳ 明朝" w:hint="eastAsia"/>
        </w:rPr>
        <w:t>③</w:t>
      </w:r>
      <w:r w:rsidRPr="00205388">
        <w:tab/>
        <w:t>取引に関して、脅迫的な言動をし、又は暴力を用いる行為</w:t>
      </w:r>
    </w:p>
    <w:p w14:paraId="749B6C52" w14:textId="77777777" w:rsidR="00FE20AF" w:rsidRPr="00205388" w:rsidRDefault="00FE20AF" w:rsidP="004D21DA">
      <w:pPr>
        <w:adjustRightInd w:val="0"/>
        <w:spacing w:line="360" w:lineRule="exact"/>
        <w:ind w:left="1276" w:hanging="567"/>
      </w:pPr>
      <w:r w:rsidRPr="00205388">
        <w:rPr>
          <w:rFonts w:ascii="ＭＳ 明朝" w:hAnsi="ＭＳ 明朝" w:cs="ＭＳ 明朝" w:hint="eastAsia"/>
        </w:rPr>
        <w:t>④</w:t>
      </w:r>
      <w:r w:rsidRPr="00205388">
        <w:tab/>
        <w:t>風説を流布し、偽計を用い又は威力を用いて</w:t>
      </w:r>
      <w:r w:rsidRPr="00205388">
        <w:rPr>
          <w:rFonts w:hint="eastAsia"/>
        </w:rPr>
        <w:t>他人</w:t>
      </w:r>
      <w:r w:rsidRPr="00205388">
        <w:t>の信用を毀損し、又は</w:t>
      </w:r>
      <w:r w:rsidRPr="00205388">
        <w:rPr>
          <w:rFonts w:hint="eastAsia"/>
        </w:rPr>
        <w:t>他人</w:t>
      </w:r>
      <w:r w:rsidRPr="00205388">
        <w:t>の業務を妨害する行為</w:t>
      </w:r>
    </w:p>
    <w:p w14:paraId="1113E007" w14:textId="39D80681" w:rsidR="00FE20AF" w:rsidRPr="00205388" w:rsidRDefault="00FE20AF" w:rsidP="004D21DA">
      <w:pPr>
        <w:adjustRightInd w:val="0"/>
        <w:spacing w:line="360" w:lineRule="exact"/>
        <w:ind w:left="1276" w:hanging="567"/>
      </w:pPr>
      <w:r w:rsidRPr="00205388">
        <w:rPr>
          <w:rFonts w:ascii="ＭＳ 明朝" w:hAnsi="ＭＳ 明朝" w:cs="ＭＳ 明朝" w:hint="eastAsia"/>
        </w:rPr>
        <w:t>⑤</w:t>
      </w:r>
      <w:r w:rsidRPr="00205388">
        <w:tab/>
        <w:t>その他前</w:t>
      </w:r>
      <w:r w:rsidRPr="00205388">
        <w:rPr>
          <w:rFonts w:hint="eastAsia"/>
        </w:rPr>
        <w:t>①から④まで</w:t>
      </w:r>
      <w:r w:rsidRPr="00205388">
        <w:t>に準ずる行為</w:t>
      </w:r>
    </w:p>
    <w:p w14:paraId="42863539" w14:textId="77777777" w:rsidR="00FE20AF" w:rsidRPr="00205388" w:rsidRDefault="00FE20AF" w:rsidP="004D21DA">
      <w:pPr>
        <w:numPr>
          <w:ilvl w:val="0"/>
          <w:numId w:val="25"/>
        </w:numPr>
        <w:overflowPunct/>
        <w:spacing w:line="360" w:lineRule="exact"/>
        <w:rPr>
          <w:color w:val="000000"/>
        </w:rPr>
      </w:pPr>
      <w:r w:rsidRPr="00205388">
        <w:t>「反社会的勢力」とは、</w:t>
      </w:r>
      <w:r w:rsidRPr="00205388">
        <w:rPr>
          <w:color w:val="000000"/>
        </w:rPr>
        <w:t>次の</w:t>
      </w:r>
      <w:r w:rsidRPr="00205388">
        <w:rPr>
          <w:rFonts w:ascii="ＭＳ 明朝" w:hAnsi="ＭＳ 明朝" w:cs="ＭＳ 明朝" w:hint="eastAsia"/>
          <w:color w:val="000000"/>
        </w:rPr>
        <w:t>①</w:t>
      </w:r>
      <w:r w:rsidRPr="00205388">
        <w:rPr>
          <w:color w:val="000000"/>
        </w:rPr>
        <w:t>から</w:t>
      </w:r>
      <w:r w:rsidRPr="00205388">
        <w:rPr>
          <w:rFonts w:ascii="ＭＳ 明朝" w:hAnsi="ＭＳ 明朝" w:cs="ＭＳ 明朝" w:hint="eastAsia"/>
          <w:color w:val="000000"/>
        </w:rPr>
        <w:t>⑧</w:t>
      </w:r>
      <w:r w:rsidRPr="00205388">
        <w:rPr>
          <w:color w:val="000000"/>
        </w:rPr>
        <w:t>に掲げる者をいう。</w:t>
      </w:r>
    </w:p>
    <w:p w14:paraId="31B4ACE4" w14:textId="77777777" w:rsidR="00FE20AF" w:rsidRPr="00205388" w:rsidRDefault="00FE20AF" w:rsidP="004D21DA">
      <w:pPr>
        <w:adjustRightInd w:val="0"/>
        <w:spacing w:line="360" w:lineRule="exact"/>
        <w:ind w:left="1276" w:hanging="567"/>
      </w:pPr>
      <w:r w:rsidRPr="00205388">
        <w:rPr>
          <w:rFonts w:ascii="ＭＳ 明朝" w:hAnsi="ＭＳ 明朝" w:cs="ＭＳ 明朝" w:hint="eastAsia"/>
          <w:color w:val="000000"/>
        </w:rPr>
        <w:t>①</w:t>
      </w:r>
      <w:r w:rsidRPr="00205388">
        <w:rPr>
          <w:color w:val="000000"/>
        </w:rPr>
        <w:tab/>
        <w:t>暴</w:t>
      </w:r>
      <w:r w:rsidRPr="00205388">
        <w:t>力団</w:t>
      </w:r>
    </w:p>
    <w:p w14:paraId="7B5970DB" w14:textId="77777777" w:rsidR="00FE20AF" w:rsidRPr="00205388" w:rsidRDefault="00FE20AF" w:rsidP="004D21DA">
      <w:pPr>
        <w:adjustRightInd w:val="0"/>
        <w:spacing w:line="360" w:lineRule="exact"/>
        <w:ind w:left="1276" w:hanging="567"/>
      </w:pPr>
      <w:r w:rsidRPr="00205388">
        <w:rPr>
          <w:rFonts w:ascii="ＭＳ 明朝" w:hAnsi="ＭＳ 明朝" w:cs="ＭＳ 明朝" w:hint="eastAsia"/>
        </w:rPr>
        <w:t>②</w:t>
      </w:r>
      <w:r w:rsidRPr="00205388">
        <w:tab/>
        <w:t>暴力団員</w:t>
      </w:r>
    </w:p>
    <w:p w14:paraId="314B6D15" w14:textId="77777777" w:rsidR="00FE20AF" w:rsidRPr="00205388" w:rsidRDefault="00FE20AF" w:rsidP="004D21DA">
      <w:pPr>
        <w:adjustRightInd w:val="0"/>
        <w:spacing w:line="360" w:lineRule="exact"/>
        <w:ind w:left="1276" w:hanging="567"/>
      </w:pPr>
      <w:r w:rsidRPr="00205388">
        <w:rPr>
          <w:rFonts w:ascii="ＭＳ 明朝" w:hAnsi="ＭＳ 明朝" w:cs="ＭＳ 明朝" w:hint="eastAsia"/>
        </w:rPr>
        <w:t>③</w:t>
      </w:r>
      <w:r w:rsidRPr="00205388">
        <w:tab/>
        <w:t>暴力団員でなくなった時から5年を経過しない者</w:t>
      </w:r>
    </w:p>
    <w:p w14:paraId="35A48B48" w14:textId="77777777" w:rsidR="00FE20AF" w:rsidRPr="00205388" w:rsidRDefault="00FE20AF" w:rsidP="004D21DA">
      <w:pPr>
        <w:adjustRightInd w:val="0"/>
        <w:spacing w:line="360" w:lineRule="exact"/>
        <w:ind w:left="1276" w:hanging="567"/>
      </w:pPr>
      <w:r w:rsidRPr="00205388">
        <w:rPr>
          <w:rFonts w:ascii="ＭＳ 明朝" w:hAnsi="ＭＳ 明朝" w:cs="ＭＳ 明朝" w:hint="eastAsia"/>
        </w:rPr>
        <w:t>④</w:t>
      </w:r>
      <w:r w:rsidRPr="00205388">
        <w:tab/>
        <w:t>暴力団準構成員</w:t>
      </w:r>
    </w:p>
    <w:p w14:paraId="04801C08" w14:textId="77777777" w:rsidR="00FE20AF" w:rsidRPr="00205388" w:rsidRDefault="00FE20AF" w:rsidP="004D21DA">
      <w:pPr>
        <w:adjustRightInd w:val="0"/>
        <w:spacing w:line="360" w:lineRule="exact"/>
        <w:ind w:left="1276" w:hanging="567"/>
      </w:pPr>
      <w:r w:rsidRPr="00205388">
        <w:rPr>
          <w:rFonts w:ascii="ＭＳ 明朝" w:hAnsi="ＭＳ 明朝" w:cs="ＭＳ 明朝" w:hint="eastAsia"/>
        </w:rPr>
        <w:t>⑤</w:t>
      </w:r>
      <w:r w:rsidRPr="00205388">
        <w:tab/>
        <w:t>暴力団関係企業</w:t>
      </w:r>
    </w:p>
    <w:p w14:paraId="41C00E56" w14:textId="77777777" w:rsidR="00FE20AF" w:rsidRPr="00205388" w:rsidRDefault="00FE20AF" w:rsidP="004D21DA">
      <w:pPr>
        <w:adjustRightInd w:val="0"/>
        <w:spacing w:line="360" w:lineRule="exact"/>
        <w:ind w:left="1276" w:hanging="567"/>
      </w:pPr>
      <w:r w:rsidRPr="00205388">
        <w:rPr>
          <w:rFonts w:ascii="ＭＳ 明朝" w:hAnsi="ＭＳ 明朝" w:cs="ＭＳ 明朝" w:hint="eastAsia"/>
        </w:rPr>
        <w:t>⑥</w:t>
      </w:r>
      <w:r w:rsidRPr="00205388">
        <w:tab/>
        <w:t>総会屋等、社会運動等標ぼうゴロ又は特殊知能暴力集団等</w:t>
      </w:r>
    </w:p>
    <w:p w14:paraId="7FF2D241" w14:textId="77777777" w:rsidR="00FE20AF" w:rsidRPr="00205388" w:rsidRDefault="00FE20AF" w:rsidP="004D21DA">
      <w:pPr>
        <w:numPr>
          <w:ilvl w:val="1"/>
          <w:numId w:val="24"/>
        </w:numPr>
        <w:tabs>
          <w:tab w:val="clear" w:pos="780"/>
          <w:tab w:val="num" w:pos="573"/>
        </w:tabs>
        <w:overflowPunct/>
        <w:adjustRightInd w:val="0"/>
        <w:spacing w:line="360" w:lineRule="exact"/>
        <w:ind w:left="1276" w:hanging="567"/>
      </w:pPr>
      <w:r w:rsidRPr="00205388">
        <w:rPr>
          <w:rFonts w:hint="eastAsia"/>
        </w:rPr>
        <w:t>前①から⑥に掲げる者（以下、「暴力団員等」という。）の共生者（暴力団員等が経営を支配し、又は経営に実質的に関与する関係を有すると認められる者、不当に暴力団員等を利用していると認められる関係を有する者、暴力団員等であることを知って資金を提供し、又は便宜を供与する等の関係を有する者、暴力団員等と社会的に非難されるべき関係を有する者）</w:t>
      </w:r>
    </w:p>
    <w:p w14:paraId="39F73CA4" w14:textId="2F7E6638" w:rsidR="007239CA" w:rsidRDefault="00FE20AF" w:rsidP="004D21DA">
      <w:pPr>
        <w:numPr>
          <w:ilvl w:val="1"/>
          <w:numId w:val="24"/>
        </w:numPr>
        <w:tabs>
          <w:tab w:val="clear" w:pos="780"/>
          <w:tab w:val="num" w:pos="573"/>
        </w:tabs>
        <w:overflowPunct/>
        <w:adjustRightInd w:val="0"/>
        <w:spacing w:line="360" w:lineRule="exact"/>
        <w:ind w:left="1276" w:hanging="567"/>
      </w:pPr>
      <w:r w:rsidRPr="00205388">
        <w:rPr>
          <w:rFonts w:hint="eastAsia"/>
        </w:rPr>
        <w:t>その他前①から⑦までに準ずる者</w:t>
      </w:r>
    </w:p>
    <w:p w14:paraId="45BFF1DF" w14:textId="3E40AE63" w:rsidR="00883EE9" w:rsidRDefault="00E011AC" w:rsidP="00883EE9">
      <w:pPr>
        <w:pStyle w:val="ad"/>
        <w:numPr>
          <w:ilvl w:val="0"/>
          <w:numId w:val="25"/>
        </w:numPr>
      </w:pPr>
      <w:r>
        <w:rPr>
          <w:rFonts w:hint="eastAsia"/>
        </w:rPr>
        <w:t>「本件質権」とは、「e</w:t>
      </w:r>
      <w:r>
        <w:t>Clear</w:t>
      </w:r>
      <w:r>
        <w:rPr>
          <w:rFonts w:hint="eastAsia"/>
        </w:rPr>
        <w:t>」と「MHTB」間で締結され</w:t>
      </w:r>
      <w:r w:rsidRPr="00D32913">
        <w:rPr>
          <w:rFonts w:hint="eastAsia"/>
        </w:rPr>
        <w:t>た</w:t>
      </w:r>
      <w:r>
        <w:rPr>
          <w:rFonts w:hint="eastAsia"/>
        </w:rPr>
        <w:t>2023年3月31日</w:t>
      </w:r>
      <w:r w:rsidRPr="00D32913">
        <w:rPr>
          <w:rFonts w:hint="eastAsia"/>
        </w:rPr>
        <w:t>付</w:t>
      </w:r>
      <w:r w:rsidRPr="00E011AC">
        <w:rPr>
          <w:rFonts w:hint="eastAsia"/>
        </w:rPr>
        <w:t>電力料金債権根質権設定契約書</w:t>
      </w:r>
      <w:r w:rsidRPr="00D32913">
        <w:rPr>
          <w:rFonts w:hint="eastAsia"/>
        </w:rPr>
        <w:t>（その後の変更を含</w:t>
      </w:r>
      <w:r>
        <w:rPr>
          <w:rFonts w:hint="eastAsia"/>
        </w:rPr>
        <w:t>む。）及び</w:t>
      </w:r>
      <w:r w:rsidRPr="00E011AC">
        <w:rPr>
          <w:rFonts w:hint="eastAsia"/>
        </w:rPr>
        <w:t>保険金債権根質権設定契約書</w:t>
      </w:r>
      <w:r>
        <w:rPr>
          <w:rFonts w:hint="eastAsia"/>
        </w:rPr>
        <w:t>（その後の変更を含む。）に基づく根質権を総称していう。</w:t>
      </w:r>
    </w:p>
    <w:p w14:paraId="5F4652E8" w14:textId="4C64B97A" w:rsidR="00883EE9" w:rsidRPr="00FE20AF" w:rsidRDefault="00883EE9" w:rsidP="004D21DA">
      <w:pPr>
        <w:pStyle w:val="ad"/>
        <w:numPr>
          <w:ilvl w:val="0"/>
          <w:numId w:val="25"/>
        </w:numPr>
      </w:pPr>
      <w:r w:rsidRPr="00883EE9">
        <w:rPr>
          <w:rFonts w:hint="eastAsia"/>
        </w:rPr>
        <w:t>「本件電力受給個別契約」とは、「</w:t>
      </w:r>
      <w:r w:rsidRPr="00883EE9">
        <w:t>eClear」制定のeClear電力受給基本条件Version</w:t>
      </w:r>
      <w:r w:rsidR="000D01E5">
        <w:t>2</w:t>
      </w:r>
      <w:r w:rsidRPr="00883EE9">
        <w:t>.</w:t>
      </w:r>
      <w:r w:rsidR="000D01E5">
        <w:t>0</w:t>
      </w:r>
      <w:r w:rsidRPr="00883EE9">
        <w:t>（「eClear」が公表するその後のバージョンを含む。）に従う電力受給個別契約をいう。</w:t>
      </w:r>
    </w:p>
    <w:sectPr w:rsidR="00883EE9" w:rsidRPr="00FE20AF" w:rsidSect="004D6FD9">
      <w:footerReference w:type="default" r:id="rId10"/>
      <w:pgSz w:w="11906" w:h="16838" w:code="9"/>
      <w:pgMar w:top="1985" w:right="1701" w:bottom="1701" w:left="1701" w:header="709" w:footer="709"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32C61" w14:textId="77777777" w:rsidR="00BD16E0" w:rsidRDefault="00BD16E0" w:rsidP="00DE6ACF">
      <w:pPr>
        <w:spacing w:line="240" w:lineRule="auto"/>
      </w:pPr>
      <w:r>
        <w:separator/>
      </w:r>
    </w:p>
  </w:endnote>
  <w:endnote w:type="continuationSeparator" w:id="0">
    <w:p w14:paraId="1C777EA9" w14:textId="77777777" w:rsidR="00BD16E0" w:rsidRDefault="00BD16E0" w:rsidP="00DE6A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PCL6)">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1DC4" w14:textId="0D658BAD" w:rsidR="001D4857" w:rsidRDefault="001D4857">
    <w:pPr>
      <w:pStyle w:val="a8"/>
      <w:jc w:val="center"/>
    </w:pPr>
    <w:r>
      <w:fldChar w:fldCharType="begin"/>
    </w:r>
    <w:r>
      <w:instrText>PAGE   \* MERGEFORMAT</w:instrText>
    </w:r>
    <w:r>
      <w:fldChar w:fldCharType="separate"/>
    </w:r>
    <w:r w:rsidR="000D01E5" w:rsidRPr="000D01E5">
      <w:rPr>
        <w:noProof/>
        <w:lang w:val="ja-JP"/>
      </w:rPr>
      <w:t>4</w:t>
    </w:r>
    <w:r>
      <w:fldChar w:fldCharType="end"/>
    </w:r>
  </w:p>
  <w:p w14:paraId="1BC0DBE5" w14:textId="77777777" w:rsidR="001D4857" w:rsidRDefault="001D485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EE857" w14:textId="77777777" w:rsidR="00BD16E0" w:rsidRDefault="00BD16E0" w:rsidP="00DE6ACF">
      <w:pPr>
        <w:spacing w:line="240" w:lineRule="auto"/>
      </w:pPr>
      <w:r>
        <w:separator/>
      </w:r>
    </w:p>
  </w:footnote>
  <w:footnote w:type="continuationSeparator" w:id="0">
    <w:p w14:paraId="3E7DAB64" w14:textId="77777777" w:rsidR="00BD16E0" w:rsidRDefault="00BD16E0" w:rsidP="00DE6A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E20"/>
    <w:multiLevelType w:val="hybridMultilevel"/>
    <w:tmpl w:val="20E41512"/>
    <w:lvl w:ilvl="0" w:tplc="0588AB20">
      <w:start w:val="1"/>
      <w:numFmt w:val="decimal"/>
      <w:lvlText w:val="(%1)"/>
      <w:lvlJc w:val="left"/>
      <w:pPr>
        <w:tabs>
          <w:tab w:val="num" w:pos="360"/>
        </w:tabs>
        <w:ind w:left="340" w:hanging="340"/>
      </w:pPr>
      <w:rPr>
        <w:rFonts w:eastAsia="ＭＳ 明朝" w:cs="Times New Roman" w:hint="eastAsia"/>
        <w:caps w:val="0"/>
        <w:strike w:val="0"/>
        <w:dstrike w:val="0"/>
        <w:vanish w:val="0"/>
        <w:color w:val="000000"/>
        <w:sz w:val="21"/>
        <w:vertAlign w:val="baseline"/>
      </w:rPr>
    </w:lvl>
    <w:lvl w:ilvl="1" w:tplc="04090017" w:tentative="1">
      <w:start w:val="1"/>
      <w:numFmt w:val="aiueoFullWidth"/>
      <w:lvlText w:val="(%2)"/>
      <w:lvlJc w:val="left"/>
      <w:pPr>
        <w:tabs>
          <w:tab w:val="num" w:pos="630"/>
        </w:tabs>
        <w:ind w:left="630" w:hanging="420"/>
      </w:pPr>
      <w:rPr>
        <w:rFonts w:cs="Times New Roman"/>
      </w:rPr>
    </w:lvl>
    <w:lvl w:ilvl="2" w:tplc="04090011" w:tentative="1">
      <w:start w:val="1"/>
      <w:numFmt w:val="decimalEnclosedCircle"/>
      <w:lvlText w:val="%3"/>
      <w:lvlJc w:val="left"/>
      <w:pPr>
        <w:tabs>
          <w:tab w:val="num" w:pos="1050"/>
        </w:tabs>
        <w:ind w:left="1050" w:hanging="420"/>
      </w:pPr>
      <w:rPr>
        <w:rFonts w:cs="Times New Roman"/>
      </w:rPr>
    </w:lvl>
    <w:lvl w:ilvl="3" w:tplc="0409000F" w:tentative="1">
      <w:start w:val="1"/>
      <w:numFmt w:val="decimal"/>
      <w:lvlText w:val="%4."/>
      <w:lvlJc w:val="left"/>
      <w:pPr>
        <w:tabs>
          <w:tab w:val="num" w:pos="1470"/>
        </w:tabs>
        <w:ind w:left="1470" w:hanging="420"/>
      </w:pPr>
      <w:rPr>
        <w:rFonts w:cs="Times New Roman"/>
      </w:rPr>
    </w:lvl>
    <w:lvl w:ilvl="4" w:tplc="04090017" w:tentative="1">
      <w:start w:val="1"/>
      <w:numFmt w:val="aiueoFullWidth"/>
      <w:lvlText w:val="(%5)"/>
      <w:lvlJc w:val="left"/>
      <w:pPr>
        <w:tabs>
          <w:tab w:val="num" w:pos="1890"/>
        </w:tabs>
        <w:ind w:left="1890" w:hanging="420"/>
      </w:pPr>
      <w:rPr>
        <w:rFonts w:cs="Times New Roman"/>
      </w:rPr>
    </w:lvl>
    <w:lvl w:ilvl="5" w:tplc="04090011" w:tentative="1">
      <w:start w:val="1"/>
      <w:numFmt w:val="decimalEnclosedCircle"/>
      <w:lvlText w:val="%6"/>
      <w:lvlJc w:val="left"/>
      <w:pPr>
        <w:tabs>
          <w:tab w:val="num" w:pos="2310"/>
        </w:tabs>
        <w:ind w:left="2310" w:hanging="420"/>
      </w:pPr>
      <w:rPr>
        <w:rFonts w:cs="Times New Roman"/>
      </w:rPr>
    </w:lvl>
    <w:lvl w:ilvl="6" w:tplc="0409000F" w:tentative="1">
      <w:start w:val="1"/>
      <w:numFmt w:val="decimal"/>
      <w:lvlText w:val="%7."/>
      <w:lvlJc w:val="left"/>
      <w:pPr>
        <w:tabs>
          <w:tab w:val="num" w:pos="2730"/>
        </w:tabs>
        <w:ind w:left="2730" w:hanging="420"/>
      </w:pPr>
      <w:rPr>
        <w:rFonts w:cs="Times New Roman"/>
      </w:rPr>
    </w:lvl>
    <w:lvl w:ilvl="7" w:tplc="04090017" w:tentative="1">
      <w:start w:val="1"/>
      <w:numFmt w:val="aiueoFullWidth"/>
      <w:lvlText w:val="(%8)"/>
      <w:lvlJc w:val="left"/>
      <w:pPr>
        <w:tabs>
          <w:tab w:val="num" w:pos="3150"/>
        </w:tabs>
        <w:ind w:left="3150" w:hanging="420"/>
      </w:pPr>
      <w:rPr>
        <w:rFonts w:cs="Times New Roman"/>
      </w:rPr>
    </w:lvl>
    <w:lvl w:ilvl="8" w:tplc="04090011" w:tentative="1">
      <w:start w:val="1"/>
      <w:numFmt w:val="decimalEnclosedCircle"/>
      <w:lvlText w:val="%9"/>
      <w:lvlJc w:val="left"/>
      <w:pPr>
        <w:tabs>
          <w:tab w:val="num" w:pos="3570"/>
        </w:tabs>
        <w:ind w:left="3570" w:hanging="420"/>
      </w:pPr>
      <w:rPr>
        <w:rFonts w:cs="Times New Roman"/>
      </w:rPr>
    </w:lvl>
  </w:abstractNum>
  <w:abstractNum w:abstractNumId="1" w15:restartNumberingAfterBreak="0">
    <w:nsid w:val="05C51504"/>
    <w:multiLevelType w:val="hybridMultilevel"/>
    <w:tmpl w:val="DCA2DE16"/>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080E27F6"/>
    <w:multiLevelType w:val="hybridMultilevel"/>
    <w:tmpl w:val="98F6A5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792B10"/>
    <w:multiLevelType w:val="hybridMultilevel"/>
    <w:tmpl w:val="6D780B1C"/>
    <w:lvl w:ilvl="0" w:tplc="0409000F">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083BF5"/>
    <w:multiLevelType w:val="hybridMultilevel"/>
    <w:tmpl w:val="DC728F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C74257"/>
    <w:multiLevelType w:val="hybridMultilevel"/>
    <w:tmpl w:val="837A7188"/>
    <w:lvl w:ilvl="0" w:tplc="C6C871AE">
      <w:start w:val="1"/>
      <w:numFmt w:val="decimal"/>
      <w:lvlText w:val="(%1)"/>
      <w:lvlJc w:val="left"/>
      <w:pPr>
        <w:ind w:left="4360" w:hanging="420"/>
      </w:pPr>
      <w:rPr>
        <w:rFonts w:ascii="ＭＳ 明朝" w:eastAsia="ＭＳ 明朝" w:hAnsi="Times New Roman" w:hint="eastAsia"/>
        <w:b w:val="0"/>
        <w:i w:val="0"/>
        <w:sz w:val="21"/>
        <w:szCs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5726752"/>
    <w:multiLevelType w:val="hybridMultilevel"/>
    <w:tmpl w:val="93D60C00"/>
    <w:lvl w:ilvl="0" w:tplc="BA20D726">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D156C26"/>
    <w:multiLevelType w:val="hybridMultilevel"/>
    <w:tmpl w:val="8DD6DF5E"/>
    <w:lvl w:ilvl="0" w:tplc="9DC0709A">
      <w:start w:val="1"/>
      <w:numFmt w:val="decimal"/>
      <w:lvlText w:val="%1."/>
      <w:lvlJc w:val="left"/>
      <w:pPr>
        <w:ind w:left="620" w:hanging="420"/>
      </w:pPr>
      <w:rPr>
        <w:b w:val="0"/>
        <w:i w:val="0"/>
        <w:strike w:val="0"/>
        <w:dstrike w:val="0"/>
        <w:sz w:val="21"/>
        <w:szCs w:val="21"/>
        <w:u w:val="none"/>
        <w:effect w:val="none"/>
      </w:rPr>
    </w:lvl>
    <w:lvl w:ilvl="1" w:tplc="04090017">
      <w:start w:val="1"/>
      <w:numFmt w:val="aiueoFullWidth"/>
      <w:lvlText w:val="(%2)"/>
      <w:lvlJc w:val="left"/>
      <w:pPr>
        <w:ind w:left="1040" w:hanging="420"/>
      </w:pPr>
    </w:lvl>
    <w:lvl w:ilvl="2" w:tplc="04090011">
      <w:start w:val="1"/>
      <w:numFmt w:val="decimalEnclosedCircle"/>
      <w:lvlText w:val="%3"/>
      <w:lvlJc w:val="left"/>
      <w:pPr>
        <w:ind w:left="1460" w:hanging="420"/>
      </w:pPr>
    </w:lvl>
    <w:lvl w:ilvl="3" w:tplc="0409000F">
      <w:start w:val="1"/>
      <w:numFmt w:val="decimal"/>
      <w:lvlText w:val="%4."/>
      <w:lvlJc w:val="left"/>
      <w:pPr>
        <w:ind w:left="1880" w:hanging="420"/>
      </w:pPr>
    </w:lvl>
    <w:lvl w:ilvl="4" w:tplc="04090017">
      <w:start w:val="1"/>
      <w:numFmt w:val="aiueoFullWidth"/>
      <w:lvlText w:val="(%5)"/>
      <w:lvlJc w:val="left"/>
      <w:pPr>
        <w:ind w:left="2300" w:hanging="420"/>
      </w:pPr>
    </w:lvl>
    <w:lvl w:ilvl="5" w:tplc="04090011">
      <w:start w:val="1"/>
      <w:numFmt w:val="decimalEnclosedCircle"/>
      <w:lvlText w:val="%6"/>
      <w:lvlJc w:val="left"/>
      <w:pPr>
        <w:ind w:left="2720" w:hanging="420"/>
      </w:pPr>
    </w:lvl>
    <w:lvl w:ilvl="6" w:tplc="0409000F">
      <w:start w:val="1"/>
      <w:numFmt w:val="decimal"/>
      <w:lvlText w:val="%7."/>
      <w:lvlJc w:val="left"/>
      <w:pPr>
        <w:ind w:left="3140" w:hanging="420"/>
      </w:pPr>
    </w:lvl>
    <w:lvl w:ilvl="7" w:tplc="04090017">
      <w:start w:val="1"/>
      <w:numFmt w:val="aiueoFullWidth"/>
      <w:lvlText w:val="(%8)"/>
      <w:lvlJc w:val="left"/>
      <w:pPr>
        <w:ind w:left="3560" w:hanging="420"/>
      </w:pPr>
    </w:lvl>
    <w:lvl w:ilvl="8" w:tplc="04090011">
      <w:start w:val="1"/>
      <w:numFmt w:val="decimalEnclosedCircle"/>
      <w:lvlText w:val="%9"/>
      <w:lvlJc w:val="left"/>
      <w:pPr>
        <w:ind w:left="3980" w:hanging="420"/>
      </w:pPr>
    </w:lvl>
  </w:abstractNum>
  <w:abstractNum w:abstractNumId="8" w15:restartNumberingAfterBreak="0">
    <w:nsid w:val="1DE64A85"/>
    <w:multiLevelType w:val="hybridMultilevel"/>
    <w:tmpl w:val="341C9702"/>
    <w:lvl w:ilvl="0" w:tplc="5AF4A76C">
      <w:start w:val="1"/>
      <w:numFmt w:val="decimal"/>
      <w:lvlText w:val="%1."/>
      <w:lvlJc w:val="left"/>
      <w:pPr>
        <w:ind w:left="620" w:hanging="420"/>
      </w:pPr>
      <w:rPr>
        <w:b w:val="0"/>
        <w:i w:val="0"/>
        <w:strike w:val="0"/>
        <w:dstrike w:val="0"/>
        <w:sz w:val="21"/>
        <w:szCs w:val="21"/>
        <w:u w:val="none"/>
        <w:effect w:val="none"/>
      </w:rPr>
    </w:lvl>
    <w:lvl w:ilvl="1" w:tplc="04090017">
      <w:start w:val="1"/>
      <w:numFmt w:val="aiueoFullWidth"/>
      <w:lvlText w:val="(%2)"/>
      <w:lvlJc w:val="left"/>
      <w:pPr>
        <w:ind w:left="1040" w:hanging="420"/>
      </w:pPr>
    </w:lvl>
    <w:lvl w:ilvl="2" w:tplc="04090011">
      <w:start w:val="1"/>
      <w:numFmt w:val="decimalEnclosedCircle"/>
      <w:lvlText w:val="%3"/>
      <w:lvlJc w:val="left"/>
      <w:pPr>
        <w:ind w:left="1460" w:hanging="420"/>
      </w:pPr>
    </w:lvl>
    <w:lvl w:ilvl="3" w:tplc="0409000F">
      <w:start w:val="1"/>
      <w:numFmt w:val="decimal"/>
      <w:lvlText w:val="%4."/>
      <w:lvlJc w:val="left"/>
      <w:pPr>
        <w:ind w:left="1880" w:hanging="420"/>
      </w:pPr>
    </w:lvl>
    <w:lvl w:ilvl="4" w:tplc="04090017">
      <w:start w:val="1"/>
      <w:numFmt w:val="aiueoFullWidth"/>
      <w:lvlText w:val="(%5)"/>
      <w:lvlJc w:val="left"/>
      <w:pPr>
        <w:ind w:left="2300" w:hanging="420"/>
      </w:pPr>
    </w:lvl>
    <w:lvl w:ilvl="5" w:tplc="04090011">
      <w:start w:val="1"/>
      <w:numFmt w:val="decimalEnclosedCircle"/>
      <w:lvlText w:val="%6"/>
      <w:lvlJc w:val="left"/>
      <w:pPr>
        <w:ind w:left="2720" w:hanging="420"/>
      </w:pPr>
    </w:lvl>
    <w:lvl w:ilvl="6" w:tplc="0409000F">
      <w:start w:val="1"/>
      <w:numFmt w:val="decimal"/>
      <w:lvlText w:val="%7."/>
      <w:lvlJc w:val="left"/>
      <w:pPr>
        <w:ind w:left="3140" w:hanging="420"/>
      </w:pPr>
    </w:lvl>
    <w:lvl w:ilvl="7" w:tplc="04090017">
      <w:start w:val="1"/>
      <w:numFmt w:val="aiueoFullWidth"/>
      <w:lvlText w:val="(%8)"/>
      <w:lvlJc w:val="left"/>
      <w:pPr>
        <w:ind w:left="3560" w:hanging="420"/>
      </w:pPr>
    </w:lvl>
    <w:lvl w:ilvl="8" w:tplc="04090011">
      <w:start w:val="1"/>
      <w:numFmt w:val="decimalEnclosedCircle"/>
      <w:lvlText w:val="%9"/>
      <w:lvlJc w:val="left"/>
      <w:pPr>
        <w:ind w:left="3980" w:hanging="420"/>
      </w:pPr>
    </w:lvl>
  </w:abstractNum>
  <w:abstractNum w:abstractNumId="9" w15:restartNumberingAfterBreak="0">
    <w:nsid w:val="336B4FC6"/>
    <w:multiLevelType w:val="hybridMultilevel"/>
    <w:tmpl w:val="6D780B1C"/>
    <w:lvl w:ilvl="0" w:tplc="0409000F">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011E37"/>
    <w:multiLevelType w:val="hybridMultilevel"/>
    <w:tmpl w:val="93D60C00"/>
    <w:lvl w:ilvl="0" w:tplc="BA20D726">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3B2E103B"/>
    <w:multiLevelType w:val="hybridMultilevel"/>
    <w:tmpl w:val="20E41512"/>
    <w:lvl w:ilvl="0" w:tplc="0588AB20">
      <w:start w:val="1"/>
      <w:numFmt w:val="decimal"/>
      <w:lvlText w:val="(%1)"/>
      <w:lvlJc w:val="left"/>
      <w:pPr>
        <w:tabs>
          <w:tab w:val="num" w:pos="360"/>
        </w:tabs>
        <w:ind w:left="340" w:hanging="340"/>
      </w:pPr>
      <w:rPr>
        <w:rFonts w:eastAsia="ＭＳ 明朝" w:cs="Times New Roman" w:hint="eastAsia"/>
        <w:caps w:val="0"/>
        <w:strike w:val="0"/>
        <w:dstrike w:val="0"/>
        <w:vanish w:val="0"/>
        <w:color w:val="000000"/>
        <w:sz w:val="21"/>
        <w:vertAlign w:val="baseline"/>
      </w:rPr>
    </w:lvl>
    <w:lvl w:ilvl="1" w:tplc="04090017" w:tentative="1">
      <w:start w:val="1"/>
      <w:numFmt w:val="aiueoFullWidth"/>
      <w:lvlText w:val="(%2)"/>
      <w:lvlJc w:val="left"/>
      <w:pPr>
        <w:tabs>
          <w:tab w:val="num" w:pos="630"/>
        </w:tabs>
        <w:ind w:left="630" w:hanging="420"/>
      </w:pPr>
      <w:rPr>
        <w:rFonts w:cs="Times New Roman"/>
      </w:rPr>
    </w:lvl>
    <w:lvl w:ilvl="2" w:tplc="04090011" w:tentative="1">
      <w:start w:val="1"/>
      <w:numFmt w:val="decimalEnclosedCircle"/>
      <w:lvlText w:val="%3"/>
      <w:lvlJc w:val="left"/>
      <w:pPr>
        <w:tabs>
          <w:tab w:val="num" w:pos="1050"/>
        </w:tabs>
        <w:ind w:left="1050" w:hanging="420"/>
      </w:pPr>
      <w:rPr>
        <w:rFonts w:cs="Times New Roman"/>
      </w:rPr>
    </w:lvl>
    <w:lvl w:ilvl="3" w:tplc="0409000F" w:tentative="1">
      <w:start w:val="1"/>
      <w:numFmt w:val="decimal"/>
      <w:lvlText w:val="%4."/>
      <w:lvlJc w:val="left"/>
      <w:pPr>
        <w:tabs>
          <w:tab w:val="num" w:pos="1470"/>
        </w:tabs>
        <w:ind w:left="1470" w:hanging="420"/>
      </w:pPr>
      <w:rPr>
        <w:rFonts w:cs="Times New Roman"/>
      </w:rPr>
    </w:lvl>
    <w:lvl w:ilvl="4" w:tplc="04090017" w:tentative="1">
      <w:start w:val="1"/>
      <w:numFmt w:val="aiueoFullWidth"/>
      <w:lvlText w:val="(%5)"/>
      <w:lvlJc w:val="left"/>
      <w:pPr>
        <w:tabs>
          <w:tab w:val="num" w:pos="1890"/>
        </w:tabs>
        <w:ind w:left="1890" w:hanging="420"/>
      </w:pPr>
      <w:rPr>
        <w:rFonts w:cs="Times New Roman"/>
      </w:rPr>
    </w:lvl>
    <w:lvl w:ilvl="5" w:tplc="04090011" w:tentative="1">
      <w:start w:val="1"/>
      <w:numFmt w:val="decimalEnclosedCircle"/>
      <w:lvlText w:val="%6"/>
      <w:lvlJc w:val="left"/>
      <w:pPr>
        <w:tabs>
          <w:tab w:val="num" w:pos="2310"/>
        </w:tabs>
        <w:ind w:left="2310" w:hanging="420"/>
      </w:pPr>
      <w:rPr>
        <w:rFonts w:cs="Times New Roman"/>
      </w:rPr>
    </w:lvl>
    <w:lvl w:ilvl="6" w:tplc="0409000F" w:tentative="1">
      <w:start w:val="1"/>
      <w:numFmt w:val="decimal"/>
      <w:lvlText w:val="%7."/>
      <w:lvlJc w:val="left"/>
      <w:pPr>
        <w:tabs>
          <w:tab w:val="num" w:pos="2730"/>
        </w:tabs>
        <w:ind w:left="2730" w:hanging="420"/>
      </w:pPr>
      <w:rPr>
        <w:rFonts w:cs="Times New Roman"/>
      </w:rPr>
    </w:lvl>
    <w:lvl w:ilvl="7" w:tplc="04090017" w:tentative="1">
      <w:start w:val="1"/>
      <w:numFmt w:val="aiueoFullWidth"/>
      <w:lvlText w:val="(%8)"/>
      <w:lvlJc w:val="left"/>
      <w:pPr>
        <w:tabs>
          <w:tab w:val="num" w:pos="3150"/>
        </w:tabs>
        <w:ind w:left="3150" w:hanging="420"/>
      </w:pPr>
      <w:rPr>
        <w:rFonts w:cs="Times New Roman"/>
      </w:rPr>
    </w:lvl>
    <w:lvl w:ilvl="8" w:tplc="04090011" w:tentative="1">
      <w:start w:val="1"/>
      <w:numFmt w:val="decimalEnclosedCircle"/>
      <w:lvlText w:val="%9"/>
      <w:lvlJc w:val="left"/>
      <w:pPr>
        <w:tabs>
          <w:tab w:val="num" w:pos="3570"/>
        </w:tabs>
        <w:ind w:left="3570" w:hanging="420"/>
      </w:pPr>
      <w:rPr>
        <w:rFonts w:cs="Times New Roman"/>
      </w:rPr>
    </w:lvl>
  </w:abstractNum>
  <w:abstractNum w:abstractNumId="12" w15:restartNumberingAfterBreak="0">
    <w:nsid w:val="4A9F7933"/>
    <w:multiLevelType w:val="hybridMultilevel"/>
    <w:tmpl w:val="2FAA03A4"/>
    <w:lvl w:ilvl="0" w:tplc="04090011">
      <w:start w:val="1"/>
      <w:numFmt w:val="decimalEnclosedCircle"/>
      <w:lvlText w:val="%1"/>
      <w:lvlJc w:val="left"/>
      <w:pPr>
        <w:ind w:left="1272" w:hanging="420"/>
      </w:p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3" w15:restartNumberingAfterBreak="0">
    <w:nsid w:val="4B4E2778"/>
    <w:multiLevelType w:val="hybridMultilevel"/>
    <w:tmpl w:val="93D60C00"/>
    <w:lvl w:ilvl="0" w:tplc="BA20D726">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514A4210"/>
    <w:multiLevelType w:val="hybridMultilevel"/>
    <w:tmpl w:val="20E41512"/>
    <w:lvl w:ilvl="0" w:tplc="0588AB20">
      <w:start w:val="1"/>
      <w:numFmt w:val="decimal"/>
      <w:lvlText w:val="(%1)"/>
      <w:lvlJc w:val="left"/>
      <w:pPr>
        <w:tabs>
          <w:tab w:val="num" w:pos="360"/>
        </w:tabs>
        <w:ind w:left="340" w:hanging="340"/>
      </w:pPr>
      <w:rPr>
        <w:rFonts w:eastAsia="ＭＳ 明朝" w:cs="Times New Roman" w:hint="eastAsia"/>
        <w:caps w:val="0"/>
        <w:strike w:val="0"/>
        <w:dstrike w:val="0"/>
        <w:vanish w:val="0"/>
        <w:color w:val="000000"/>
        <w:sz w:val="21"/>
        <w:vertAlign w:val="baseline"/>
      </w:rPr>
    </w:lvl>
    <w:lvl w:ilvl="1" w:tplc="04090017" w:tentative="1">
      <w:start w:val="1"/>
      <w:numFmt w:val="aiueoFullWidth"/>
      <w:lvlText w:val="(%2)"/>
      <w:lvlJc w:val="left"/>
      <w:pPr>
        <w:tabs>
          <w:tab w:val="num" w:pos="630"/>
        </w:tabs>
        <w:ind w:left="630" w:hanging="420"/>
      </w:pPr>
      <w:rPr>
        <w:rFonts w:cs="Times New Roman"/>
      </w:rPr>
    </w:lvl>
    <w:lvl w:ilvl="2" w:tplc="04090011" w:tentative="1">
      <w:start w:val="1"/>
      <w:numFmt w:val="decimalEnclosedCircle"/>
      <w:lvlText w:val="%3"/>
      <w:lvlJc w:val="left"/>
      <w:pPr>
        <w:tabs>
          <w:tab w:val="num" w:pos="1050"/>
        </w:tabs>
        <w:ind w:left="1050" w:hanging="420"/>
      </w:pPr>
      <w:rPr>
        <w:rFonts w:cs="Times New Roman"/>
      </w:rPr>
    </w:lvl>
    <w:lvl w:ilvl="3" w:tplc="0409000F" w:tentative="1">
      <w:start w:val="1"/>
      <w:numFmt w:val="decimal"/>
      <w:lvlText w:val="%4."/>
      <w:lvlJc w:val="left"/>
      <w:pPr>
        <w:tabs>
          <w:tab w:val="num" w:pos="1470"/>
        </w:tabs>
        <w:ind w:left="1470" w:hanging="420"/>
      </w:pPr>
      <w:rPr>
        <w:rFonts w:cs="Times New Roman"/>
      </w:rPr>
    </w:lvl>
    <w:lvl w:ilvl="4" w:tplc="04090017" w:tentative="1">
      <w:start w:val="1"/>
      <w:numFmt w:val="aiueoFullWidth"/>
      <w:lvlText w:val="(%5)"/>
      <w:lvlJc w:val="left"/>
      <w:pPr>
        <w:tabs>
          <w:tab w:val="num" w:pos="1890"/>
        </w:tabs>
        <w:ind w:left="1890" w:hanging="420"/>
      </w:pPr>
      <w:rPr>
        <w:rFonts w:cs="Times New Roman"/>
      </w:rPr>
    </w:lvl>
    <w:lvl w:ilvl="5" w:tplc="04090011" w:tentative="1">
      <w:start w:val="1"/>
      <w:numFmt w:val="decimalEnclosedCircle"/>
      <w:lvlText w:val="%6"/>
      <w:lvlJc w:val="left"/>
      <w:pPr>
        <w:tabs>
          <w:tab w:val="num" w:pos="2310"/>
        </w:tabs>
        <w:ind w:left="2310" w:hanging="420"/>
      </w:pPr>
      <w:rPr>
        <w:rFonts w:cs="Times New Roman"/>
      </w:rPr>
    </w:lvl>
    <w:lvl w:ilvl="6" w:tplc="0409000F" w:tentative="1">
      <w:start w:val="1"/>
      <w:numFmt w:val="decimal"/>
      <w:lvlText w:val="%7."/>
      <w:lvlJc w:val="left"/>
      <w:pPr>
        <w:tabs>
          <w:tab w:val="num" w:pos="2730"/>
        </w:tabs>
        <w:ind w:left="2730" w:hanging="420"/>
      </w:pPr>
      <w:rPr>
        <w:rFonts w:cs="Times New Roman"/>
      </w:rPr>
    </w:lvl>
    <w:lvl w:ilvl="7" w:tplc="04090017" w:tentative="1">
      <w:start w:val="1"/>
      <w:numFmt w:val="aiueoFullWidth"/>
      <w:lvlText w:val="(%8)"/>
      <w:lvlJc w:val="left"/>
      <w:pPr>
        <w:tabs>
          <w:tab w:val="num" w:pos="3150"/>
        </w:tabs>
        <w:ind w:left="3150" w:hanging="420"/>
      </w:pPr>
      <w:rPr>
        <w:rFonts w:cs="Times New Roman"/>
      </w:rPr>
    </w:lvl>
    <w:lvl w:ilvl="8" w:tplc="04090011" w:tentative="1">
      <w:start w:val="1"/>
      <w:numFmt w:val="decimalEnclosedCircle"/>
      <w:lvlText w:val="%9"/>
      <w:lvlJc w:val="left"/>
      <w:pPr>
        <w:tabs>
          <w:tab w:val="num" w:pos="3570"/>
        </w:tabs>
        <w:ind w:left="3570" w:hanging="420"/>
      </w:pPr>
      <w:rPr>
        <w:rFonts w:cs="Times New Roman"/>
      </w:rPr>
    </w:lvl>
  </w:abstractNum>
  <w:abstractNum w:abstractNumId="15" w15:restartNumberingAfterBreak="0">
    <w:nsid w:val="53D71C9E"/>
    <w:multiLevelType w:val="hybridMultilevel"/>
    <w:tmpl w:val="6D780B1C"/>
    <w:lvl w:ilvl="0" w:tplc="0409000F">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8352D89"/>
    <w:multiLevelType w:val="hybridMultilevel"/>
    <w:tmpl w:val="6D780B1C"/>
    <w:lvl w:ilvl="0" w:tplc="0409000F">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B3A19BB"/>
    <w:multiLevelType w:val="hybridMultilevel"/>
    <w:tmpl w:val="6D780B1C"/>
    <w:lvl w:ilvl="0" w:tplc="0409000F">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C2A12D2"/>
    <w:multiLevelType w:val="hybridMultilevel"/>
    <w:tmpl w:val="EFCACE50"/>
    <w:lvl w:ilvl="0" w:tplc="7EEA6B62">
      <w:start w:val="1"/>
      <w:numFmt w:val="decimal"/>
      <w:lvlText w:val="第 %1 条"/>
      <w:lvlJc w:val="left"/>
      <w:pPr>
        <w:tabs>
          <w:tab w:val="num" w:pos="907"/>
        </w:tabs>
        <w:ind w:left="907" w:hanging="907"/>
      </w:pPr>
      <w:rPr>
        <w:rFonts w:ascii="ＭＳ 明朝" w:eastAsia="ＭＳ 明朝" w:hint="eastAsia"/>
        <w:b/>
        <w:i w:val="0"/>
        <w:sz w:val="21"/>
        <w:szCs w:val="21"/>
        <w:u w:val="none"/>
        <w:lang w:val="en-US"/>
      </w:rPr>
    </w:lvl>
    <w:lvl w:ilvl="1" w:tplc="5CF0FAA4">
      <w:start w:val="1"/>
      <w:numFmt w:val="decimal"/>
      <w:lvlText w:val="(%2)"/>
      <w:lvlJc w:val="left"/>
      <w:pPr>
        <w:tabs>
          <w:tab w:val="num" w:pos="397"/>
        </w:tabs>
        <w:ind w:left="397" w:hanging="397"/>
      </w:pPr>
      <w:rPr>
        <w:rFonts w:ascii="ＭＳ 明朝" w:eastAsia="ＭＳ 明朝" w:hint="eastAsia"/>
        <w:b w:val="0"/>
        <w:i w:val="0"/>
        <w:sz w:val="22"/>
        <w:u w:val="none"/>
      </w:rPr>
    </w:lvl>
    <w:lvl w:ilvl="2" w:tplc="6430F2BE">
      <w:start w:val="1"/>
      <w:numFmt w:val="decimal"/>
      <w:lvlText w:val="(%3)"/>
      <w:lvlJc w:val="left"/>
      <w:pPr>
        <w:tabs>
          <w:tab w:val="num" w:pos="397"/>
        </w:tabs>
        <w:ind w:left="397" w:hanging="397"/>
      </w:pPr>
      <w:rPr>
        <w:rFonts w:ascii="ＭＳ 明朝" w:eastAsia="ＭＳ 明朝" w:hint="eastAsia"/>
        <w:b w:val="0"/>
        <w:i w:val="0"/>
        <w:sz w:val="20"/>
        <w:szCs w:val="20"/>
        <w:u w:val="none"/>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B234C1"/>
    <w:multiLevelType w:val="hybridMultilevel"/>
    <w:tmpl w:val="20E41512"/>
    <w:lvl w:ilvl="0" w:tplc="0588AB20">
      <w:start w:val="1"/>
      <w:numFmt w:val="decimal"/>
      <w:lvlText w:val="(%1)"/>
      <w:lvlJc w:val="left"/>
      <w:pPr>
        <w:tabs>
          <w:tab w:val="num" w:pos="360"/>
        </w:tabs>
        <w:ind w:left="340" w:hanging="340"/>
      </w:pPr>
      <w:rPr>
        <w:rFonts w:eastAsia="ＭＳ 明朝" w:cs="Times New Roman" w:hint="eastAsia"/>
        <w:caps w:val="0"/>
        <w:strike w:val="0"/>
        <w:dstrike w:val="0"/>
        <w:vanish w:val="0"/>
        <w:color w:val="000000"/>
        <w:sz w:val="21"/>
        <w:vertAlign w:val="baseline"/>
      </w:rPr>
    </w:lvl>
    <w:lvl w:ilvl="1" w:tplc="04090017" w:tentative="1">
      <w:start w:val="1"/>
      <w:numFmt w:val="aiueoFullWidth"/>
      <w:lvlText w:val="(%2)"/>
      <w:lvlJc w:val="left"/>
      <w:pPr>
        <w:tabs>
          <w:tab w:val="num" w:pos="630"/>
        </w:tabs>
        <w:ind w:left="630" w:hanging="420"/>
      </w:pPr>
      <w:rPr>
        <w:rFonts w:cs="Times New Roman"/>
      </w:rPr>
    </w:lvl>
    <w:lvl w:ilvl="2" w:tplc="04090011" w:tentative="1">
      <w:start w:val="1"/>
      <w:numFmt w:val="decimalEnclosedCircle"/>
      <w:lvlText w:val="%3"/>
      <w:lvlJc w:val="left"/>
      <w:pPr>
        <w:tabs>
          <w:tab w:val="num" w:pos="1050"/>
        </w:tabs>
        <w:ind w:left="1050" w:hanging="420"/>
      </w:pPr>
      <w:rPr>
        <w:rFonts w:cs="Times New Roman"/>
      </w:rPr>
    </w:lvl>
    <w:lvl w:ilvl="3" w:tplc="0409000F" w:tentative="1">
      <w:start w:val="1"/>
      <w:numFmt w:val="decimal"/>
      <w:lvlText w:val="%4."/>
      <w:lvlJc w:val="left"/>
      <w:pPr>
        <w:tabs>
          <w:tab w:val="num" w:pos="1470"/>
        </w:tabs>
        <w:ind w:left="1470" w:hanging="420"/>
      </w:pPr>
      <w:rPr>
        <w:rFonts w:cs="Times New Roman"/>
      </w:rPr>
    </w:lvl>
    <w:lvl w:ilvl="4" w:tplc="04090017" w:tentative="1">
      <w:start w:val="1"/>
      <w:numFmt w:val="aiueoFullWidth"/>
      <w:lvlText w:val="(%5)"/>
      <w:lvlJc w:val="left"/>
      <w:pPr>
        <w:tabs>
          <w:tab w:val="num" w:pos="1890"/>
        </w:tabs>
        <w:ind w:left="1890" w:hanging="420"/>
      </w:pPr>
      <w:rPr>
        <w:rFonts w:cs="Times New Roman"/>
      </w:rPr>
    </w:lvl>
    <w:lvl w:ilvl="5" w:tplc="04090011" w:tentative="1">
      <w:start w:val="1"/>
      <w:numFmt w:val="decimalEnclosedCircle"/>
      <w:lvlText w:val="%6"/>
      <w:lvlJc w:val="left"/>
      <w:pPr>
        <w:tabs>
          <w:tab w:val="num" w:pos="2310"/>
        </w:tabs>
        <w:ind w:left="2310" w:hanging="420"/>
      </w:pPr>
      <w:rPr>
        <w:rFonts w:cs="Times New Roman"/>
      </w:rPr>
    </w:lvl>
    <w:lvl w:ilvl="6" w:tplc="0409000F" w:tentative="1">
      <w:start w:val="1"/>
      <w:numFmt w:val="decimal"/>
      <w:lvlText w:val="%7."/>
      <w:lvlJc w:val="left"/>
      <w:pPr>
        <w:tabs>
          <w:tab w:val="num" w:pos="2730"/>
        </w:tabs>
        <w:ind w:left="2730" w:hanging="420"/>
      </w:pPr>
      <w:rPr>
        <w:rFonts w:cs="Times New Roman"/>
      </w:rPr>
    </w:lvl>
    <w:lvl w:ilvl="7" w:tplc="04090017" w:tentative="1">
      <w:start w:val="1"/>
      <w:numFmt w:val="aiueoFullWidth"/>
      <w:lvlText w:val="(%8)"/>
      <w:lvlJc w:val="left"/>
      <w:pPr>
        <w:tabs>
          <w:tab w:val="num" w:pos="3150"/>
        </w:tabs>
        <w:ind w:left="3150" w:hanging="420"/>
      </w:pPr>
      <w:rPr>
        <w:rFonts w:cs="Times New Roman"/>
      </w:rPr>
    </w:lvl>
    <w:lvl w:ilvl="8" w:tplc="04090011" w:tentative="1">
      <w:start w:val="1"/>
      <w:numFmt w:val="decimalEnclosedCircle"/>
      <w:lvlText w:val="%9"/>
      <w:lvlJc w:val="left"/>
      <w:pPr>
        <w:tabs>
          <w:tab w:val="num" w:pos="3570"/>
        </w:tabs>
        <w:ind w:left="3570" w:hanging="420"/>
      </w:pPr>
      <w:rPr>
        <w:rFonts w:cs="Times New Roman"/>
      </w:rPr>
    </w:lvl>
  </w:abstractNum>
  <w:abstractNum w:abstractNumId="20" w15:restartNumberingAfterBreak="0">
    <w:nsid w:val="6F0C7558"/>
    <w:multiLevelType w:val="singleLevel"/>
    <w:tmpl w:val="5CC682FA"/>
    <w:lvl w:ilvl="0">
      <w:start w:val="1"/>
      <w:numFmt w:val="decimal"/>
      <w:pStyle w:val="1"/>
      <w:lvlText w:val="第%1条"/>
      <w:lvlJc w:val="left"/>
      <w:pPr>
        <w:tabs>
          <w:tab w:val="num" w:pos="1053"/>
        </w:tabs>
        <w:ind w:left="1053" w:hanging="840"/>
      </w:pPr>
      <w:rPr>
        <w:rFonts w:ascii="Times New Roman" w:eastAsia="ＭＳ 明朝" w:hAnsi="Times New Roman" w:cs="Times New Roman" w:hint="default"/>
        <w:b/>
      </w:rPr>
    </w:lvl>
  </w:abstractNum>
  <w:abstractNum w:abstractNumId="21" w15:restartNumberingAfterBreak="0">
    <w:nsid w:val="6F1C59B3"/>
    <w:multiLevelType w:val="multilevel"/>
    <w:tmpl w:val="BB6A63E2"/>
    <w:lvl w:ilvl="0">
      <w:start w:val="1"/>
      <w:numFmt w:val="decimal"/>
      <w:pStyle w:val="Level1"/>
      <w:suff w:val="space"/>
      <w:lvlText w:val="第%1章"/>
      <w:lvlJc w:val="left"/>
      <w:pPr>
        <w:ind w:left="0" w:firstLine="0"/>
      </w:pPr>
      <w:rPr>
        <w:rFonts w:ascii="ＭＳ ゴシック" w:eastAsia="ＭＳ ゴシック" w:hAnsi="Arial" w:hint="eastAsia"/>
        <w:b w:val="0"/>
        <w:i w:val="0"/>
        <w:color w:val="auto"/>
        <w:sz w:val="21"/>
        <w:szCs w:val="21"/>
        <w:u w:val="none"/>
      </w:rPr>
    </w:lvl>
    <w:lvl w:ilvl="1">
      <w:start w:val="1"/>
      <w:numFmt w:val="decimal"/>
      <w:lvlRestart w:val="0"/>
      <w:pStyle w:val="Level2"/>
      <w:suff w:val="nothing"/>
      <w:lvlText w:val="第%2条"/>
      <w:lvlJc w:val="left"/>
      <w:pPr>
        <w:ind w:left="0" w:firstLine="0"/>
      </w:pPr>
      <w:rPr>
        <w:rFonts w:ascii="Times New Roman" w:eastAsia="ＭＳ 明朝" w:hAnsi="Times New Roman" w:cs="Times New Roman" w:hint="default"/>
        <w:b w:val="0"/>
        <w:i w:val="0"/>
        <w:spacing w:val="20"/>
        <w:sz w:val="22"/>
        <w:szCs w:val="20"/>
        <w:lang w:val="en-US"/>
      </w:rPr>
    </w:lvl>
    <w:lvl w:ilvl="2">
      <w:start w:val="1"/>
      <w:numFmt w:val="decimal"/>
      <w:pStyle w:val="Level3"/>
      <w:lvlText w:val="%3."/>
      <w:lvlJc w:val="left"/>
      <w:pPr>
        <w:tabs>
          <w:tab w:val="num" w:pos="567"/>
        </w:tabs>
        <w:ind w:left="567" w:hanging="567"/>
      </w:pPr>
      <w:rPr>
        <w:rFonts w:ascii="Times New Roman" w:eastAsia="ＭＳ 明朝" w:hAnsi="Times New Roman" w:cs="Times New Roman" w:hint="default"/>
        <w:b w:val="0"/>
        <w:i w:val="0"/>
        <w:sz w:val="22"/>
        <w:szCs w:val="20"/>
      </w:rPr>
    </w:lvl>
    <w:lvl w:ilvl="3">
      <w:start w:val="1"/>
      <w:numFmt w:val="decimal"/>
      <w:pStyle w:val="Level4"/>
      <w:lvlText w:val="(%4)"/>
      <w:lvlJc w:val="left"/>
      <w:pPr>
        <w:tabs>
          <w:tab w:val="num" w:pos="1134"/>
        </w:tabs>
        <w:ind w:left="1134" w:hanging="567"/>
      </w:pPr>
      <w:rPr>
        <w:rFonts w:ascii="Times New Roman" w:eastAsia="ＭＳ 明朝" w:hAnsi="Times New Roman" w:cs="Times New Roman" w:hint="default"/>
        <w:b w:val="0"/>
        <w:i w:val="0"/>
        <w:sz w:val="22"/>
        <w:szCs w:val="20"/>
      </w:rPr>
    </w:lvl>
    <w:lvl w:ilvl="4">
      <w:start w:val="1"/>
      <w:numFmt w:val="lowerLetter"/>
      <w:pStyle w:val="Level5"/>
      <w:lvlText w:val="(%5)"/>
      <w:lvlJc w:val="left"/>
      <w:pPr>
        <w:tabs>
          <w:tab w:val="num" w:pos="1701"/>
        </w:tabs>
        <w:ind w:left="1701" w:hanging="567"/>
      </w:pPr>
      <w:rPr>
        <w:rFonts w:ascii="ＭＳ 明朝" w:eastAsia="ＭＳ 明朝" w:hAnsi="Arial" w:hint="eastAsia"/>
        <w:b w:val="0"/>
        <w:i w:val="0"/>
        <w:sz w:val="20"/>
        <w:szCs w:val="20"/>
      </w:rPr>
    </w:lvl>
    <w:lvl w:ilvl="5">
      <w:start w:val="1"/>
      <w:numFmt w:val="lowerRoman"/>
      <w:pStyle w:val="Level6"/>
      <w:lvlText w:val="(%6)"/>
      <w:lvlJc w:val="left"/>
      <w:pPr>
        <w:tabs>
          <w:tab w:val="num" w:pos="2268"/>
        </w:tabs>
        <w:ind w:left="2268" w:hanging="567"/>
      </w:pPr>
      <w:rPr>
        <w:rFonts w:ascii="Arial" w:hAnsi="Arial" w:hint="default"/>
        <w:b w:val="0"/>
        <w:i w:val="0"/>
        <w:sz w:val="18"/>
        <w:szCs w:val="18"/>
      </w:rPr>
    </w:lvl>
    <w:lvl w:ilvl="6">
      <w:start w:val="1"/>
      <w:numFmt w:val="none"/>
      <w:lvlText w:val=""/>
      <w:lvlJc w:val="left"/>
      <w:pPr>
        <w:tabs>
          <w:tab w:val="num" w:pos="5257"/>
        </w:tabs>
        <w:ind w:left="5257" w:hanging="1080"/>
      </w:pPr>
      <w:rPr>
        <w:rFonts w:hint="eastAsia"/>
      </w:rPr>
    </w:lvl>
    <w:lvl w:ilvl="7">
      <w:start w:val="1"/>
      <w:numFmt w:val="none"/>
      <w:lvlText w:val=""/>
      <w:lvlJc w:val="left"/>
      <w:pPr>
        <w:tabs>
          <w:tab w:val="num" w:pos="5761"/>
        </w:tabs>
        <w:ind w:left="5761" w:hanging="1224"/>
      </w:pPr>
      <w:rPr>
        <w:rFonts w:hint="eastAsia"/>
      </w:rPr>
    </w:lvl>
    <w:lvl w:ilvl="8">
      <w:start w:val="1"/>
      <w:numFmt w:val="none"/>
      <w:lvlText w:val=""/>
      <w:lvlJc w:val="left"/>
      <w:pPr>
        <w:tabs>
          <w:tab w:val="num" w:pos="6337"/>
        </w:tabs>
        <w:ind w:left="6337" w:hanging="1440"/>
      </w:pPr>
      <w:rPr>
        <w:rFonts w:hint="eastAsia"/>
      </w:rPr>
    </w:lvl>
  </w:abstractNum>
  <w:abstractNum w:abstractNumId="22" w15:restartNumberingAfterBreak="0">
    <w:nsid w:val="71F51C36"/>
    <w:multiLevelType w:val="hybridMultilevel"/>
    <w:tmpl w:val="6D780B1C"/>
    <w:lvl w:ilvl="0" w:tplc="0409000F">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5CD7F60"/>
    <w:multiLevelType w:val="hybridMultilevel"/>
    <w:tmpl w:val="AD2298D6"/>
    <w:lvl w:ilvl="0" w:tplc="ACE45B2E">
      <w:start w:val="1"/>
      <w:numFmt w:val="decimal"/>
      <w:lvlText w:val="%1."/>
      <w:lvlJc w:val="left"/>
      <w:pPr>
        <w:tabs>
          <w:tab w:val="num" w:pos="567"/>
        </w:tabs>
        <w:ind w:left="567" w:hanging="567"/>
      </w:pPr>
      <w:rPr>
        <w:rFonts w:hint="eastAsia"/>
      </w:rPr>
    </w:lvl>
    <w:lvl w:ilvl="1" w:tplc="B1AA4958">
      <w:start w:val="7"/>
      <w:numFmt w:val="decimalEnclosedCircle"/>
      <w:lvlText w:val="%2"/>
      <w:lvlJc w:val="left"/>
      <w:pPr>
        <w:tabs>
          <w:tab w:val="num" w:pos="780"/>
        </w:tabs>
        <w:ind w:left="780" w:hanging="360"/>
      </w:pPr>
      <w:rPr>
        <w:rFonts w:ascii="ＭＳ 明朝" w:hAnsi="ＭＳ 明朝" w:cs="ＭＳ 明朝"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9CC4D22"/>
    <w:multiLevelType w:val="hybridMultilevel"/>
    <w:tmpl w:val="91224258"/>
    <w:lvl w:ilvl="0" w:tplc="275EC26A">
      <w:start w:val="1"/>
      <w:numFmt w:val="decimal"/>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DE65CD"/>
    <w:multiLevelType w:val="hybridMultilevel"/>
    <w:tmpl w:val="341C9702"/>
    <w:lvl w:ilvl="0" w:tplc="5AF4A76C">
      <w:start w:val="1"/>
      <w:numFmt w:val="decimal"/>
      <w:lvlText w:val="%1."/>
      <w:lvlJc w:val="left"/>
      <w:pPr>
        <w:ind w:left="620" w:hanging="420"/>
      </w:pPr>
      <w:rPr>
        <w:b w:val="0"/>
        <w:i w:val="0"/>
        <w:strike w:val="0"/>
        <w:dstrike w:val="0"/>
        <w:sz w:val="21"/>
        <w:szCs w:val="21"/>
        <w:u w:val="none"/>
        <w:effect w:val="none"/>
      </w:rPr>
    </w:lvl>
    <w:lvl w:ilvl="1" w:tplc="04090017">
      <w:start w:val="1"/>
      <w:numFmt w:val="aiueoFullWidth"/>
      <w:lvlText w:val="(%2)"/>
      <w:lvlJc w:val="left"/>
      <w:pPr>
        <w:ind w:left="1040" w:hanging="420"/>
      </w:pPr>
    </w:lvl>
    <w:lvl w:ilvl="2" w:tplc="04090011">
      <w:start w:val="1"/>
      <w:numFmt w:val="decimalEnclosedCircle"/>
      <w:lvlText w:val="%3"/>
      <w:lvlJc w:val="left"/>
      <w:pPr>
        <w:ind w:left="1460" w:hanging="420"/>
      </w:pPr>
    </w:lvl>
    <w:lvl w:ilvl="3" w:tplc="0409000F">
      <w:start w:val="1"/>
      <w:numFmt w:val="decimal"/>
      <w:lvlText w:val="%4."/>
      <w:lvlJc w:val="left"/>
      <w:pPr>
        <w:ind w:left="1880" w:hanging="420"/>
      </w:pPr>
    </w:lvl>
    <w:lvl w:ilvl="4" w:tplc="04090017">
      <w:start w:val="1"/>
      <w:numFmt w:val="aiueoFullWidth"/>
      <w:lvlText w:val="(%5)"/>
      <w:lvlJc w:val="left"/>
      <w:pPr>
        <w:ind w:left="2300" w:hanging="420"/>
      </w:pPr>
    </w:lvl>
    <w:lvl w:ilvl="5" w:tplc="04090011">
      <w:start w:val="1"/>
      <w:numFmt w:val="decimalEnclosedCircle"/>
      <w:lvlText w:val="%6"/>
      <w:lvlJc w:val="left"/>
      <w:pPr>
        <w:ind w:left="2720" w:hanging="420"/>
      </w:pPr>
    </w:lvl>
    <w:lvl w:ilvl="6" w:tplc="0409000F">
      <w:start w:val="1"/>
      <w:numFmt w:val="decimal"/>
      <w:lvlText w:val="%7."/>
      <w:lvlJc w:val="left"/>
      <w:pPr>
        <w:ind w:left="3140" w:hanging="420"/>
      </w:pPr>
    </w:lvl>
    <w:lvl w:ilvl="7" w:tplc="04090017">
      <w:start w:val="1"/>
      <w:numFmt w:val="aiueoFullWidth"/>
      <w:lvlText w:val="(%8)"/>
      <w:lvlJc w:val="left"/>
      <w:pPr>
        <w:ind w:left="3560" w:hanging="420"/>
      </w:pPr>
    </w:lvl>
    <w:lvl w:ilvl="8" w:tplc="04090011">
      <w:start w:val="1"/>
      <w:numFmt w:val="decimalEnclosedCircle"/>
      <w:lvlText w:val="%9"/>
      <w:lvlJc w:val="left"/>
      <w:pPr>
        <w:ind w:left="3980" w:hanging="420"/>
      </w:pPr>
    </w:lvl>
  </w:abstractNum>
  <w:num w:numId="1" w16cid:durableId="1210190407">
    <w:abstractNumId w:val="20"/>
  </w:num>
  <w:num w:numId="2" w16cid:durableId="983781755">
    <w:abstractNumId w:val="10"/>
  </w:num>
  <w:num w:numId="3" w16cid:durableId="209612486">
    <w:abstractNumId w:val="19"/>
  </w:num>
  <w:num w:numId="4" w16cid:durableId="1383138552">
    <w:abstractNumId w:val="0"/>
  </w:num>
  <w:num w:numId="5" w16cid:durableId="400101399">
    <w:abstractNumId w:val="11"/>
  </w:num>
  <w:num w:numId="6" w16cid:durableId="175923225">
    <w:abstractNumId w:val="14"/>
  </w:num>
  <w:num w:numId="7" w16cid:durableId="1236012858">
    <w:abstractNumId w:val="13"/>
  </w:num>
  <w:num w:numId="8" w16cid:durableId="1584988652">
    <w:abstractNumId w:val="6"/>
  </w:num>
  <w:num w:numId="9" w16cid:durableId="1159544187">
    <w:abstractNumId w:val="18"/>
  </w:num>
  <w:num w:numId="10" w16cid:durableId="639847468">
    <w:abstractNumId w:val="21"/>
  </w:num>
  <w:num w:numId="11" w16cid:durableId="9135086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9972548">
    <w:abstractNumId w:val="8"/>
  </w:num>
  <w:num w:numId="13" w16cid:durableId="10516176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91818517">
    <w:abstractNumId w:val="1"/>
  </w:num>
  <w:num w:numId="15" w16cid:durableId="1683120573">
    <w:abstractNumId w:val="9"/>
  </w:num>
  <w:num w:numId="16" w16cid:durableId="742944668">
    <w:abstractNumId w:val="15"/>
  </w:num>
  <w:num w:numId="17" w16cid:durableId="1925993368">
    <w:abstractNumId w:val="16"/>
  </w:num>
  <w:num w:numId="18" w16cid:durableId="1167593408">
    <w:abstractNumId w:val="17"/>
  </w:num>
  <w:num w:numId="19" w16cid:durableId="1032148637">
    <w:abstractNumId w:val="3"/>
  </w:num>
  <w:num w:numId="20" w16cid:durableId="623343893">
    <w:abstractNumId w:val="2"/>
  </w:num>
  <w:num w:numId="21" w16cid:durableId="1267150670">
    <w:abstractNumId w:val="25"/>
  </w:num>
  <w:num w:numId="22" w16cid:durableId="2022973262">
    <w:abstractNumId w:val="22"/>
  </w:num>
  <w:num w:numId="23" w16cid:durableId="1918899444">
    <w:abstractNumId w:val="12"/>
  </w:num>
  <w:num w:numId="24" w16cid:durableId="77871999">
    <w:abstractNumId w:val="23"/>
  </w:num>
  <w:num w:numId="25" w16cid:durableId="49773411">
    <w:abstractNumId w:val="24"/>
  </w:num>
  <w:num w:numId="26" w16cid:durableId="7949551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454"/>
  <w:drawingGridHorizontalSpacing w:val="17"/>
  <w:drawingGridVerticalSpacing w:val="17"/>
  <w:displayHorizontalDrawingGridEvery w:val="0"/>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9BC"/>
    <w:rsid w:val="00012E7C"/>
    <w:rsid w:val="00016869"/>
    <w:rsid w:val="00031403"/>
    <w:rsid w:val="000339BC"/>
    <w:rsid w:val="00073E53"/>
    <w:rsid w:val="00081328"/>
    <w:rsid w:val="000921DA"/>
    <w:rsid w:val="000C0AD0"/>
    <w:rsid w:val="000C12B5"/>
    <w:rsid w:val="000D01E5"/>
    <w:rsid w:val="000D257F"/>
    <w:rsid w:val="000D77B3"/>
    <w:rsid w:val="00114190"/>
    <w:rsid w:val="00117AEF"/>
    <w:rsid w:val="00135A49"/>
    <w:rsid w:val="00141B5F"/>
    <w:rsid w:val="00172324"/>
    <w:rsid w:val="0017253C"/>
    <w:rsid w:val="00173901"/>
    <w:rsid w:val="00191551"/>
    <w:rsid w:val="001A3C17"/>
    <w:rsid w:val="001B3385"/>
    <w:rsid w:val="001B3834"/>
    <w:rsid w:val="001B46AE"/>
    <w:rsid w:val="001C1F9F"/>
    <w:rsid w:val="001D4857"/>
    <w:rsid w:val="00204C8A"/>
    <w:rsid w:val="00214FBA"/>
    <w:rsid w:val="0023172D"/>
    <w:rsid w:val="00240DCC"/>
    <w:rsid w:val="00244497"/>
    <w:rsid w:val="0025411A"/>
    <w:rsid w:val="00257210"/>
    <w:rsid w:val="002A4307"/>
    <w:rsid w:val="002B1E38"/>
    <w:rsid w:val="00301128"/>
    <w:rsid w:val="003103C3"/>
    <w:rsid w:val="00322A9F"/>
    <w:rsid w:val="00343ED4"/>
    <w:rsid w:val="0034424B"/>
    <w:rsid w:val="00355BC3"/>
    <w:rsid w:val="00385CCB"/>
    <w:rsid w:val="003972CB"/>
    <w:rsid w:val="003C798A"/>
    <w:rsid w:val="003D0351"/>
    <w:rsid w:val="003F198A"/>
    <w:rsid w:val="00422322"/>
    <w:rsid w:val="00450A8C"/>
    <w:rsid w:val="00462AC3"/>
    <w:rsid w:val="00486EB8"/>
    <w:rsid w:val="004929D3"/>
    <w:rsid w:val="004A7CEF"/>
    <w:rsid w:val="004B53D0"/>
    <w:rsid w:val="004D21DA"/>
    <w:rsid w:val="004D409F"/>
    <w:rsid w:val="004D4996"/>
    <w:rsid w:val="004D6FD9"/>
    <w:rsid w:val="00510004"/>
    <w:rsid w:val="00514D19"/>
    <w:rsid w:val="0052116A"/>
    <w:rsid w:val="005314AC"/>
    <w:rsid w:val="00533047"/>
    <w:rsid w:val="00546EB8"/>
    <w:rsid w:val="005555F9"/>
    <w:rsid w:val="00591212"/>
    <w:rsid w:val="005A258C"/>
    <w:rsid w:val="005B3489"/>
    <w:rsid w:val="005E01A8"/>
    <w:rsid w:val="005E4FC8"/>
    <w:rsid w:val="005F2A89"/>
    <w:rsid w:val="005F5F27"/>
    <w:rsid w:val="005F6258"/>
    <w:rsid w:val="005F761F"/>
    <w:rsid w:val="00610270"/>
    <w:rsid w:val="0061086D"/>
    <w:rsid w:val="00611B43"/>
    <w:rsid w:val="00621833"/>
    <w:rsid w:val="00640DB5"/>
    <w:rsid w:val="00643FB1"/>
    <w:rsid w:val="00666B04"/>
    <w:rsid w:val="00696B66"/>
    <w:rsid w:val="006E7237"/>
    <w:rsid w:val="007239CA"/>
    <w:rsid w:val="00725761"/>
    <w:rsid w:val="00775C7E"/>
    <w:rsid w:val="007E3079"/>
    <w:rsid w:val="008759E5"/>
    <w:rsid w:val="00883EE9"/>
    <w:rsid w:val="008A502A"/>
    <w:rsid w:val="008B0C57"/>
    <w:rsid w:val="008B2FB3"/>
    <w:rsid w:val="008B7D2C"/>
    <w:rsid w:val="008D5DF9"/>
    <w:rsid w:val="00901BA7"/>
    <w:rsid w:val="0090287C"/>
    <w:rsid w:val="00911AC6"/>
    <w:rsid w:val="00941E4E"/>
    <w:rsid w:val="00943CE0"/>
    <w:rsid w:val="009720B8"/>
    <w:rsid w:val="009A5940"/>
    <w:rsid w:val="009A5A3B"/>
    <w:rsid w:val="009D08E0"/>
    <w:rsid w:val="009D0CB0"/>
    <w:rsid w:val="009D4102"/>
    <w:rsid w:val="009D5D74"/>
    <w:rsid w:val="009F1EAA"/>
    <w:rsid w:val="009F444F"/>
    <w:rsid w:val="00A04406"/>
    <w:rsid w:val="00A13D3A"/>
    <w:rsid w:val="00A848DD"/>
    <w:rsid w:val="00A94429"/>
    <w:rsid w:val="00AB22F0"/>
    <w:rsid w:val="00AF17D3"/>
    <w:rsid w:val="00B34D7E"/>
    <w:rsid w:val="00B36FE6"/>
    <w:rsid w:val="00B431C0"/>
    <w:rsid w:val="00B65659"/>
    <w:rsid w:val="00B66E59"/>
    <w:rsid w:val="00B96E1B"/>
    <w:rsid w:val="00BA0F00"/>
    <w:rsid w:val="00BA4206"/>
    <w:rsid w:val="00BA52C4"/>
    <w:rsid w:val="00BA5436"/>
    <w:rsid w:val="00BC114E"/>
    <w:rsid w:val="00BD16E0"/>
    <w:rsid w:val="00BE6C66"/>
    <w:rsid w:val="00BF5B1D"/>
    <w:rsid w:val="00C17E8F"/>
    <w:rsid w:val="00C376CF"/>
    <w:rsid w:val="00C52F53"/>
    <w:rsid w:val="00C80B8F"/>
    <w:rsid w:val="00C8226C"/>
    <w:rsid w:val="00C831EE"/>
    <w:rsid w:val="00D01368"/>
    <w:rsid w:val="00D25323"/>
    <w:rsid w:val="00D35A62"/>
    <w:rsid w:val="00D40FF3"/>
    <w:rsid w:val="00DB0EDA"/>
    <w:rsid w:val="00DD011B"/>
    <w:rsid w:val="00DD339C"/>
    <w:rsid w:val="00DE2148"/>
    <w:rsid w:val="00DE6ACF"/>
    <w:rsid w:val="00DF6BB1"/>
    <w:rsid w:val="00E011AC"/>
    <w:rsid w:val="00E15424"/>
    <w:rsid w:val="00E27E11"/>
    <w:rsid w:val="00E46DF8"/>
    <w:rsid w:val="00E5670B"/>
    <w:rsid w:val="00EA1E58"/>
    <w:rsid w:val="00EB2282"/>
    <w:rsid w:val="00EE6791"/>
    <w:rsid w:val="00EE726C"/>
    <w:rsid w:val="00F21DA1"/>
    <w:rsid w:val="00F22812"/>
    <w:rsid w:val="00F23F2D"/>
    <w:rsid w:val="00F41DAD"/>
    <w:rsid w:val="00F7350B"/>
    <w:rsid w:val="00F74758"/>
    <w:rsid w:val="00F82D80"/>
    <w:rsid w:val="00FA03AD"/>
    <w:rsid w:val="00FA0D45"/>
    <w:rsid w:val="00FB1885"/>
    <w:rsid w:val="00FC30CB"/>
    <w:rsid w:val="00FD125E"/>
    <w:rsid w:val="00FE20AF"/>
    <w:rsid w:val="00FE5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6764FC"/>
  <w15:chartTrackingRefBased/>
  <w15:docId w15:val="{6720561C-DF89-4635-BD62-482CB016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212"/>
    <w:pPr>
      <w:widowControl w:val="0"/>
      <w:overflowPunct w:val="0"/>
      <w:spacing w:line="360" w:lineRule="atLeast"/>
      <w:jc w:val="both"/>
    </w:pPr>
  </w:style>
  <w:style w:type="paragraph" w:styleId="10">
    <w:name w:val="heading 1"/>
    <w:basedOn w:val="a"/>
    <w:next w:val="a"/>
    <w:link w:val="11"/>
    <w:uiPriority w:val="9"/>
    <w:qFormat/>
    <w:rsid w:val="0059121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8B7D2C"/>
    <w:pPr>
      <w:keepLines/>
      <w:snapToGrid w:val="0"/>
      <w:spacing w:after="120" w:line="240" w:lineRule="atLeast"/>
      <w:ind w:left="454" w:hanging="454"/>
      <w:jc w:val="left"/>
    </w:pPr>
    <w:rPr>
      <w:sz w:val="18"/>
    </w:rPr>
  </w:style>
  <w:style w:type="character" w:customStyle="1" w:styleId="a4">
    <w:name w:val="脚注文字列 (文字)"/>
    <w:basedOn w:val="a0"/>
    <w:link w:val="a3"/>
    <w:uiPriority w:val="99"/>
    <w:rsid w:val="008B7D2C"/>
    <w:rPr>
      <w:rFonts w:ascii="ＭＳ 明朝" w:eastAsia="ＭＳ 明朝"/>
      <w:sz w:val="18"/>
    </w:rPr>
  </w:style>
  <w:style w:type="table" w:styleId="a5">
    <w:name w:val="Table Grid"/>
    <w:basedOn w:val="a1"/>
    <w:uiPriority w:val="39"/>
    <w:rsid w:val="005E4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6ACF"/>
    <w:pPr>
      <w:tabs>
        <w:tab w:val="center" w:pos="4252"/>
        <w:tab w:val="right" w:pos="8504"/>
      </w:tabs>
      <w:snapToGrid w:val="0"/>
    </w:pPr>
  </w:style>
  <w:style w:type="character" w:customStyle="1" w:styleId="a7">
    <w:name w:val="ヘッダー (文字)"/>
    <w:basedOn w:val="a0"/>
    <w:link w:val="a6"/>
    <w:uiPriority w:val="99"/>
    <w:rsid w:val="00DE6ACF"/>
    <w:rPr>
      <w:rFonts w:ascii="ＭＳ 明朝" w:eastAsia="ＭＳ 明朝"/>
    </w:rPr>
  </w:style>
  <w:style w:type="paragraph" w:styleId="a8">
    <w:name w:val="footer"/>
    <w:basedOn w:val="a"/>
    <w:link w:val="a9"/>
    <w:unhideWhenUsed/>
    <w:rsid w:val="00DE6ACF"/>
    <w:pPr>
      <w:tabs>
        <w:tab w:val="center" w:pos="4252"/>
        <w:tab w:val="right" w:pos="8504"/>
      </w:tabs>
      <w:snapToGrid w:val="0"/>
    </w:pPr>
  </w:style>
  <w:style w:type="character" w:customStyle="1" w:styleId="a9">
    <w:name w:val="フッター (文字)"/>
    <w:basedOn w:val="a0"/>
    <w:link w:val="a8"/>
    <w:uiPriority w:val="99"/>
    <w:rsid w:val="00DE6ACF"/>
    <w:rPr>
      <w:rFonts w:ascii="ＭＳ 明朝" w:eastAsia="ＭＳ 明朝"/>
    </w:rPr>
  </w:style>
  <w:style w:type="paragraph" w:styleId="aa">
    <w:name w:val="No Spacing"/>
    <w:uiPriority w:val="1"/>
    <w:qFormat/>
    <w:rsid w:val="00591212"/>
    <w:pPr>
      <w:widowControl w:val="0"/>
      <w:overflowPunct w:val="0"/>
      <w:spacing w:line="360" w:lineRule="atLeast"/>
      <w:jc w:val="both"/>
    </w:pPr>
    <w:rPr>
      <w:rFonts w:ascii="ＭＳ 明朝" w:eastAsia="ＭＳ 明朝"/>
    </w:rPr>
  </w:style>
  <w:style w:type="character" w:customStyle="1" w:styleId="11">
    <w:name w:val="見出し 1 (文字)"/>
    <w:basedOn w:val="a0"/>
    <w:link w:val="10"/>
    <w:uiPriority w:val="9"/>
    <w:rsid w:val="00591212"/>
    <w:rPr>
      <w:rFonts w:asciiTheme="majorHAnsi" w:eastAsiaTheme="majorEastAsia" w:hAnsiTheme="majorHAnsi" w:cstheme="majorBidi"/>
      <w:sz w:val="24"/>
      <w:szCs w:val="24"/>
    </w:rPr>
  </w:style>
  <w:style w:type="paragraph" w:styleId="ab">
    <w:name w:val="Note Heading"/>
    <w:basedOn w:val="a"/>
    <w:next w:val="a"/>
    <w:link w:val="ac"/>
    <w:rsid w:val="000339BC"/>
    <w:pPr>
      <w:overflowPunct/>
      <w:spacing w:line="240" w:lineRule="auto"/>
      <w:jc w:val="center"/>
    </w:pPr>
    <w:rPr>
      <w:rFonts w:ascii="Times New Roman" w:eastAsia="ＭＳ 明朝" w:hAnsi="Times New Roman" w:cs="Times New Roman"/>
      <w:lang w:val="x-none" w:eastAsia="x-none"/>
    </w:rPr>
  </w:style>
  <w:style w:type="character" w:customStyle="1" w:styleId="ac">
    <w:name w:val="記 (文字)"/>
    <w:basedOn w:val="a0"/>
    <w:link w:val="ab"/>
    <w:rsid w:val="000339BC"/>
    <w:rPr>
      <w:rFonts w:ascii="Times New Roman" w:eastAsia="ＭＳ 明朝" w:hAnsi="Times New Roman" w:cs="Times New Roman"/>
      <w:lang w:val="x-none" w:eastAsia="x-none"/>
    </w:rPr>
  </w:style>
  <w:style w:type="paragraph" w:customStyle="1" w:styleId="1">
    <w:name w:val="スタイル1"/>
    <w:basedOn w:val="10"/>
    <w:rsid w:val="000339BC"/>
    <w:pPr>
      <w:numPr>
        <w:numId w:val="1"/>
      </w:numPr>
      <w:tabs>
        <w:tab w:val="left" w:pos="794"/>
      </w:tabs>
      <w:overflowPunct/>
      <w:spacing w:line="240" w:lineRule="auto"/>
    </w:pPr>
    <w:rPr>
      <w:rFonts w:ascii="Times New Roman" w:eastAsia="ＭＳ 明朝" w:hAnsi="Times New Roman" w:cs="Times New Roman"/>
      <w:b/>
      <w:sz w:val="21"/>
    </w:rPr>
  </w:style>
  <w:style w:type="paragraph" w:customStyle="1" w:styleId="12">
    <w:name w:val="リスト段落1"/>
    <w:basedOn w:val="a"/>
    <w:rsid w:val="000339BC"/>
    <w:pPr>
      <w:overflowPunct/>
      <w:spacing w:line="240" w:lineRule="auto"/>
      <w:ind w:leftChars="400" w:left="840"/>
      <w:jc w:val="left"/>
    </w:pPr>
    <w:rPr>
      <w:rFonts w:ascii="ＭＳ 明朝" w:eastAsia="ＭＳ 明朝" w:hAnsi="Times New Roman (PCL6)" w:cs="Times New Roman"/>
    </w:rPr>
  </w:style>
  <w:style w:type="paragraph" w:customStyle="1" w:styleId="13">
    <w:name w:val="第1条"/>
    <w:basedOn w:val="a"/>
    <w:next w:val="a"/>
    <w:rsid w:val="000339BC"/>
    <w:pPr>
      <w:overflowPunct/>
      <w:spacing w:line="240" w:lineRule="auto"/>
    </w:pPr>
    <w:rPr>
      <w:rFonts w:ascii="ＭＳ 明朝" w:eastAsia="ＭＳ 明朝" w:hAnsi="Century" w:cs="Times New Roman"/>
      <w:sz w:val="20"/>
      <w:szCs w:val="24"/>
    </w:rPr>
  </w:style>
  <w:style w:type="paragraph" w:customStyle="1" w:styleId="Level1">
    <w:name w:val="Level 1"/>
    <w:basedOn w:val="a"/>
    <w:next w:val="a"/>
    <w:rsid w:val="000339BC"/>
    <w:pPr>
      <w:keepNext/>
      <w:numPr>
        <w:numId w:val="10"/>
      </w:numPr>
      <w:overflowPunct/>
      <w:topLinePunct/>
      <w:spacing w:beforeLines="150" w:before="150" w:line="240" w:lineRule="auto"/>
      <w:jc w:val="center"/>
    </w:pPr>
    <w:rPr>
      <w:rFonts w:ascii="ＭＳ ゴシック" w:eastAsia="ＭＳ ゴシック" w:hAnsi="Times New Roman" w:cs="Times New Roman"/>
      <w:szCs w:val="24"/>
    </w:rPr>
  </w:style>
  <w:style w:type="paragraph" w:customStyle="1" w:styleId="Level2">
    <w:name w:val="Level 2"/>
    <w:basedOn w:val="a"/>
    <w:rsid w:val="000339BC"/>
    <w:pPr>
      <w:keepNext/>
      <w:numPr>
        <w:ilvl w:val="1"/>
        <w:numId w:val="10"/>
      </w:numPr>
      <w:overflowPunct/>
      <w:topLinePunct/>
      <w:spacing w:beforeLines="100" w:before="100" w:afterLines="50" w:after="50" w:line="240" w:lineRule="auto"/>
    </w:pPr>
    <w:rPr>
      <w:rFonts w:ascii="Times New Roman" w:eastAsia="ＭＳ 明朝" w:hAnsi="Times New Roman" w:cs="Times New Roman"/>
      <w:sz w:val="22"/>
      <w:szCs w:val="20"/>
    </w:rPr>
  </w:style>
  <w:style w:type="paragraph" w:customStyle="1" w:styleId="Level3">
    <w:name w:val="Level 3"/>
    <w:basedOn w:val="a"/>
    <w:rsid w:val="000339BC"/>
    <w:pPr>
      <w:numPr>
        <w:ilvl w:val="2"/>
        <w:numId w:val="10"/>
      </w:numPr>
      <w:overflowPunct/>
      <w:topLinePunct/>
      <w:spacing w:line="240" w:lineRule="auto"/>
    </w:pPr>
    <w:rPr>
      <w:rFonts w:ascii="Times New Roman" w:eastAsia="ＭＳ 明朝" w:hAnsi="Times New Roman" w:cs="Times New Roman"/>
      <w:sz w:val="22"/>
      <w:szCs w:val="24"/>
    </w:rPr>
  </w:style>
  <w:style w:type="paragraph" w:customStyle="1" w:styleId="Level4">
    <w:name w:val="Level 4"/>
    <w:basedOn w:val="a"/>
    <w:rsid w:val="000339BC"/>
    <w:pPr>
      <w:numPr>
        <w:ilvl w:val="3"/>
        <w:numId w:val="10"/>
      </w:numPr>
      <w:overflowPunct/>
      <w:topLinePunct/>
      <w:spacing w:line="240" w:lineRule="auto"/>
    </w:pPr>
    <w:rPr>
      <w:rFonts w:ascii="Times New Roman" w:eastAsia="ＭＳ 明朝" w:hAnsi="Times New Roman" w:cs="Times New Roman"/>
      <w:sz w:val="22"/>
      <w:szCs w:val="24"/>
    </w:rPr>
  </w:style>
  <w:style w:type="paragraph" w:customStyle="1" w:styleId="Level5">
    <w:name w:val="Level 5"/>
    <w:basedOn w:val="a"/>
    <w:rsid w:val="000339BC"/>
    <w:pPr>
      <w:numPr>
        <w:ilvl w:val="4"/>
        <w:numId w:val="10"/>
      </w:numPr>
      <w:overflowPunct/>
      <w:topLinePunct/>
      <w:spacing w:line="240" w:lineRule="auto"/>
    </w:pPr>
    <w:rPr>
      <w:rFonts w:ascii="Times New Roman" w:eastAsia="ＭＳ 明朝" w:hAnsi="Times New Roman" w:cs="Times New Roman"/>
      <w:sz w:val="22"/>
      <w:szCs w:val="24"/>
    </w:rPr>
  </w:style>
  <w:style w:type="paragraph" w:customStyle="1" w:styleId="Level6">
    <w:name w:val="Level 6"/>
    <w:basedOn w:val="a"/>
    <w:rsid w:val="000339BC"/>
    <w:pPr>
      <w:numPr>
        <w:ilvl w:val="5"/>
        <w:numId w:val="10"/>
      </w:numPr>
      <w:overflowPunct/>
      <w:topLinePunct/>
      <w:spacing w:line="240" w:lineRule="auto"/>
    </w:pPr>
    <w:rPr>
      <w:rFonts w:ascii="Times New Roman" w:eastAsia="ＭＳ 明朝" w:hAnsi="Times New Roman" w:cs="Times New Roman"/>
      <w:sz w:val="22"/>
      <w:szCs w:val="24"/>
    </w:rPr>
  </w:style>
  <w:style w:type="paragraph" w:styleId="ad">
    <w:name w:val="List Paragraph"/>
    <w:basedOn w:val="a"/>
    <w:uiPriority w:val="34"/>
    <w:qFormat/>
    <w:rsid w:val="006E7237"/>
    <w:pPr>
      <w:ind w:left="454"/>
    </w:pPr>
  </w:style>
  <w:style w:type="paragraph" w:customStyle="1" w:styleId="Default">
    <w:name w:val="Default"/>
    <w:rsid w:val="00533047"/>
    <w:pPr>
      <w:widowControl w:val="0"/>
      <w:autoSpaceDE w:val="0"/>
      <w:autoSpaceDN w:val="0"/>
      <w:adjustRightInd w:val="0"/>
    </w:pPr>
    <w:rPr>
      <w:rFonts w:ascii="Times New Roman" w:hAnsi="Times New Roman" w:cs="Times New Roman"/>
      <w:color w:val="000000"/>
      <w:kern w:val="0"/>
      <w:sz w:val="24"/>
      <w:szCs w:val="24"/>
    </w:rPr>
  </w:style>
  <w:style w:type="paragraph" w:styleId="ae">
    <w:name w:val="Balloon Text"/>
    <w:basedOn w:val="a"/>
    <w:link w:val="af"/>
    <w:uiPriority w:val="99"/>
    <w:semiHidden/>
    <w:unhideWhenUsed/>
    <w:rsid w:val="00610270"/>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10270"/>
    <w:rPr>
      <w:rFonts w:asciiTheme="majorHAnsi" w:eastAsiaTheme="majorEastAsia" w:hAnsiTheme="majorHAnsi" w:cstheme="majorBidi"/>
      <w:sz w:val="18"/>
      <w:szCs w:val="18"/>
    </w:rPr>
  </w:style>
  <w:style w:type="paragraph" w:styleId="af0">
    <w:name w:val="Revision"/>
    <w:hidden/>
    <w:uiPriority w:val="99"/>
    <w:semiHidden/>
    <w:rsid w:val="00DD339C"/>
  </w:style>
  <w:style w:type="character" w:styleId="af1">
    <w:name w:val="annotation reference"/>
    <w:basedOn w:val="a0"/>
    <w:uiPriority w:val="99"/>
    <w:semiHidden/>
    <w:unhideWhenUsed/>
    <w:rsid w:val="00240DCC"/>
    <w:rPr>
      <w:sz w:val="18"/>
      <w:szCs w:val="18"/>
    </w:rPr>
  </w:style>
  <w:style w:type="paragraph" w:styleId="af2">
    <w:name w:val="annotation text"/>
    <w:basedOn w:val="a"/>
    <w:link w:val="af3"/>
    <w:uiPriority w:val="99"/>
    <w:unhideWhenUsed/>
    <w:rsid w:val="00240DCC"/>
    <w:pPr>
      <w:jc w:val="left"/>
    </w:pPr>
  </w:style>
  <w:style w:type="character" w:customStyle="1" w:styleId="af3">
    <w:name w:val="コメント文字列 (文字)"/>
    <w:basedOn w:val="a0"/>
    <w:link w:val="af2"/>
    <w:uiPriority w:val="99"/>
    <w:rsid w:val="00240DCC"/>
  </w:style>
  <w:style w:type="paragraph" w:styleId="af4">
    <w:name w:val="annotation subject"/>
    <w:basedOn w:val="af2"/>
    <w:next w:val="af2"/>
    <w:link w:val="af5"/>
    <w:uiPriority w:val="99"/>
    <w:semiHidden/>
    <w:unhideWhenUsed/>
    <w:rsid w:val="00240DCC"/>
    <w:rPr>
      <w:b/>
      <w:bCs/>
    </w:rPr>
  </w:style>
  <w:style w:type="character" w:customStyle="1" w:styleId="af5">
    <w:name w:val="コメント内容 (文字)"/>
    <w:basedOn w:val="af3"/>
    <w:link w:val="af4"/>
    <w:uiPriority w:val="99"/>
    <w:semiHidden/>
    <w:rsid w:val="00240D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73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_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9525">
          <a:solidFill>
            <a:schemeClr val="tx1"/>
          </a:solidFill>
        </a:ln>
      </a:spPr>
      <a:bodyPr rtlCol="0" anchor="ctr"/>
      <a:lstStyle/>
      <a:style>
        <a:lnRef idx="2">
          <a:schemeClr val="dk1"/>
        </a:lnRef>
        <a:fillRef idx="1">
          <a:schemeClr val="lt1"/>
        </a:fillRef>
        <a:effectRef idx="0">
          <a:schemeClr val="dk1"/>
        </a:effectRef>
        <a:fontRef idx="minor">
          <a:schemeClr val="dk1"/>
        </a:fontRef>
      </a:style>
    </a:spDef>
    <a:lnDef>
      <a:spPr>
        <a:ln w="952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374a02-f73d-44b3-86cd-e47161f7bf46">
      <Terms xmlns="http://schemas.microsoft.com/office/infopath/2007/PartnerControls"/>
    </lcf76f155ced4ddcb4097134ff3c332f>
    <TaxCatchAll xmlns="c545574b-3d4a-4daa-a29e-f5e17d081f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0ACB67D9BF8EA4FA8A54060EF28BC74" ma:contentTypeVersion="17" ma:contentTypeDescription="新しいドキュメントを作成します。" ma:contentTypeScope="" ma:versionID="5b33115a4a67538a07838976afc5bec2">
  <xsd:schema xmlns:xsd="http://www.w3.org/2001/XMLSchema" xmlns:xs="http://www.w3.org/2001/XMLSchema" xmlns:p="http://schemas.microsoft.com/office/2006/metadata/properties" xmlns:ns2="8b374a02-f73d-44b3-86cd-e47161f7bf46" xmlns:ns3="c545574b-3d4a-4daa-a29e-f5e17d081fb9" targetNamespace="http://schemas.microsoft.com/office/2006/metadata/properties" ma:root="true" ma:fieldsID="66dc613dea1d983cfcabad9b21a2aaad" ns2:_="" ns3:_="">
    <xsd:import namespace="8b374a02-f73d-44b3-86cd-e47161f7bf46"/>
    <xsd:import namespace="c545574b-3d4a-4daa-a29e-f5e17d081f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74a02-f73d-44b3-86cd-e47161f7b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accc2aa-61c2-4046-bd9f-c1572277e7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45574b-3d4a-4daa-a29e-f5e17d081fb9"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9a32fe97-60dd-4e12-b7bc-114b1c9fe313}" ma:internalName="TaxCatchAll" ma:showField="CatchAllData" ma:web="c545574b-3d4a-4daa-a29e-f5e17d081f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EB065B-623B-4089-92C1-B3748819FA4A}">
  <ds:schemaRefs>
    <ds:schemaRef ds:uri="http://purl.org/dc/dcmitype/"/>
    <ds:schemaRef ds:uri="8b374a02-f73d-44b3-86cd-e47161f7bf46"/>
    <ds:schemaRef ds:uri="http://schemas.microsoft.com/office/2006/documentManagement/types"/>
    <ds:schemaRef ds:uri="http://www.w3.org/XML/1998/namespace"/>
    <ds:schemaRef ds:uri="http://schemas.microsoft.com/office/infopath/2007/PartnerControls"/>
    <ds:schemaRef ds:uri="http://purl.org/dc/elements/1.1/"/>
    <ds:schemaRef ds:uri="http://purl.org/dc/terms/"/>
    <ds:schemaRef ds:uri="c545574b-3d4a-4daa-a29e-f5e17d081fb9"/>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928AA1DC-A79D-42B3-88EE-4C7B42EF7051}">
  <ds:schemaRefs>
    <ds:schemaRef ds:uri="http://schemas.microsoft.com/sharepoint/v3/contenttype/forms"/>
  </ds:schemaRefs>
</ds:datastoreItem>
</file>

<file path=customXml/itemProps3.xml><?xml version="1.0" encoding="utf-8"?>
<ds:datastoreItem xmlns:ds="http://schemas.openxmlformats.org/officeDocument/2006/customXml" ds:itemID="{DED8D664-ACF8-47A8-BF58-D42A1E90A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74a02-f73d-44b3-86cd-e47161f7bf46"/>
    <ds:schemaRef ds:uri="c545574b-3d4a-4daa-a29e-f5e17d081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524</Words>
  <Characters>2990</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中川 佳子</dc:creator>
  <cp:lastModifiedBy>中川 佳子</cp:lastModifiedBy>
  <cp:revision>5</cp:revision>
  <cp:lastPrinted>2023-07-13T07:52:00Z</cp:lastPrinted>
  <dcterms:created xsi:type="dcterms:W3CDTF">2023-07-11T08:10:00Z</dcterms:created>
  <dcterms:modified xsi:type="dcterms:W3CDTF">2023-07-13T07:52:00Z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0x01010070ACB67D9BF8EA4FA8A54060EF28BC74</vt:lpwstr>
  </property>
  <property fmtid="{D5CDD505-2E9C-101B-9397-08002B2CF9AE}" pid="3" name="MediaServiceImageTags">
    <vt:lpwstr/>
  </property>
</Properties>
</file>